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C04E4" w14:textId="77777777" w:rsidR="00F846BE" w:rsidRPr="00F846BE" w:rsidRDefault="00F846BE" w:rsidP="00F846BE">
      <w:pPr>
        <w:contextualSpacing/>
        <w:jc w:val="center"/>
        <w:rPr>
          <w:b/>
        </w:rPr>
      </w:pPr>
      <w:r w:rsidRPr="00F846BE">
        <w:rPr>
          <w:rFonts w:ascii="Verdana" w:eastAsia="Times New Roman" w:hAnsi="Verdana" w:cs="Times New Roman"/>
          <w:b/>
          <w:color w:val="101010"/>
        </w:rPr>
        <w:t>A BRIEF HISTORY OF RWANDA</w:t>
      </w:r>
    </w:p>
    <w:p w14:paraId="62C48C4C" w14:textId="77777777" w:rsidR="000F4B3F" w:rsidRPr="00F846BE" w:rsidRDefault="00F846BE" w:rsidP="000F4B3F">
      <w:pPr>
        <w:contextualSpacing/>
        <w:rPr>
          <w:b/>
        </w:rPr>
      </w:pPr>
      <w:r w:rsidRPr="00F846BE">
        <w:rPr>
          <w:b/>
        </w:rPr>
        <w:t>OVERVIEW</w:t>
      </w:r>
      <w:r w:rsidR="000F4B3F" w:rsidRPr="00F846BE">
        <w:rPr>
          <w:b/>
        </w:rPr>
        <w:t>:</w:t>
      </w:r>
    </w:p>
    <w:p w14:paraId="294727FC" w14:textId="77777777" w:rsidR="000F4B3F" w:rsidRPr="00F846BE" w:rsidRDefault="000F4B3F" w:rsidP="000F4B3F">
      <w:pPr>
        <w:contextualSpacing/>
      </w:pPr>
      <w:r w:rsidRPr="00F846BE">
        <w:t xml:space="preserve">Different tribes, Hutu, Tutsi and </w:t>
      </w:r>
      <w:proofErr w:type="spellStart"/>
      <w:r w:rsidRPr="00F846BE">
        <w:t>Twa</w:t>
      </w:r>
      <w:proofErr w:type="spellEnd"/>
      <w:r w:rsidRPr="00F846BE">
        <w:t xml:space="preserve">, lived peacefully under a succession of Tutsi kings until 1899 when Rwanda became a German colony. When Germany lost World War One, Rwanda was given to the League of Nations and ruled by Belgium. The Hutu tribe established an independent Hutu-led state from 1962 and targeted the Tutsi tribe, discriminating against them and forcing around two million of them into exile to </w:t>
      </w:r>
      <w:proofErr w:type="spellStart"/>
      <w:r w:rsidRPr="00F846BE">
        <w:t>neighbouring</w:t>
      </w:r>
      <w:proofErr w:type="spellEnd"/>
      <w:r w:rsidRPr="00F846BE">
        <w:t xml:space="preserve"> countries. While in exile some Tutsis formed the Rwandese </w:t>
      </w:r>
      <w:proofErr w:type="spellStart"/>
      <w:r w:rsidRPr="00F846BE">
        <w:t>Patriotric</w:t>
      </w:r>
      <w:proofErr w:type="spellEnd"/>
      <w:r w:rsidRPr="00F846BE">
        <w:t xml:space="preserve"> Front (RPF). In just 100 days in 1994 extremist Hutus in the Government encouraged people across the country to kill Tutsis and moderate Hutus. The RPF liberated Rwanda in July 1994, after more than one million Tutsi and moderate Hutus had been murdered.</w:t>
      </w:r>
    </w:p>
    <w:p w14:paraId="29D5C95D" w14:textId="77777777" w:rsidR="000F4B3F" w:rsidRPr="00F846BE" w:rsidRDefault="000F4B3F" w:rsidP="000F4B3F">
      <w:pPr>
        <w:contextualSpacing/>
      </w:pPr>
    </w:p>
    <w:p w14:paraId="7BA737E8" w14:textId="77777777" w:rsidR="008E4F93" w:rsidRDefault="008E4F93" w:rsidP="008E4F93">
      <w:pPr>
        <w:ind w:left="720"/>
        <w:rPr>
          <w:rFonts w:ascii="Verdana" w:eastAsia="Times New Roman" w:hAnsi="Verdana" w:cs="Times New Roman"/>
          <w:color w:val="101010"/>
        </w:rPr>
      </w:pPr>
      <w:r>
        <w:rPr>
          <w:rFonts w:ascii="Verdana" w:eastAsia="Times New Roman" w:hAnsi="Verdana" w:cs="Times New Roman"/>
          <w:noProof/>
          <w:color w:val="101010"/>
        </w:rPr>
        <w:drawing>
          <wp:anchor distT="0" distB="0" distL="114300" distR="114300" simplePos="0" relativeHeight="251661312" behindDoc="0" locked="0" layoutInCell="1" allowOverlap="1" wp14:anchorId="27633279" wp14:editId="480121D6">
            <wp:simplePos x="0" y="0"/>
            <wp:positionH relativeFrom="column">
              <wp:posOffset>-114300</wp:posOffset>
            </wp:positionH>
            <wp:positionV relativeFrom="paragraph">
              <wp:posOffset>4429125</wp:posOffset>
            </wp:positionV>
            <wp:extent cx="4800600" cy="2704465"/>
            <wp:effectExtent l="25400" t="25400" r="25400" b="13335"/>
            <wp:wrapTight wrapText="bothSides">
              <wp:wrapPolygon edited="0">
                <wp:start x="-114" y="-203"/>
                <wp:lineTo x="-114" y="21504"/>
                <wp:lineTo x="21600" y="21504"/>
                <wp:lineTo x="21600" y="-203"/>
                <wp:lineTo x="-114" y="-203"/>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0600" cy="2704465"/>
                    </a:xfrm>
                    <a:prstGeom prst="rect">
                      <a:avLst/>
                    </a:prstGeom>
                    <a:noFill/>
                    <a:ln>
                      <a:solidFill>
                        <a:srgbClr val="000000"/>
                      </a:solidFill>
                    </a:ln>
                  </pic:spPr>
                </pic:pic>
              </a:graphicData>
            </a:graphic>
            <wp14:sizeRelH relativeFrom="page">
              <wp14:pctWidth>0</wp14:pctWidth>
            </wp14:sizeRelH>
            <wp14:sizeRelV relativeFrom="page">
              <wp14:pctHeight>0</wp14:pctHeight>
            </wp14:sizeRelV>
          </wp:anchor>
        </w:drawing>
      </w:r>
      <w:r w:rsidR="000F4B3F" w:rsidRPr="00F846BE">
        <w:rPr>
          <w:rFonts w:ascii="Verdana" w:eastAsia="Times New Roman" w:hAnsi="Verdana" w:cs="Times New Roman"/>
          <w:b/>
          <w:noProof/>
          <w:color w:val="101010"/>
        </w:rPr>
        <w:drawing>
          <wp:anchor distT="0" distB="0" distL="114300" distR="114300" simplePos="0" relativeHeight="251658240" behindDoc="0" locked="0" layoutInCell="1" allowOverlap="1" wp14:anchorId="1AEA9271" wp14:editId="644F2EC4">
            <wp:simplePos x="0" y="0"/>
            <wp:positionH relativeFrom="column">
              <wp:posOffset>4572000</wp:posOffset>
            </wp:positionH>
            <wp:positionV relativeFrom="paragraph">
              <wp:posOffset>0</wp:posOffset>
            </wp:positionV>
            <wp:extent cx="2118360" cy="2166620"/>
            <wp:effectExtent l="25400" t="25400" r="15240" b="17780"/>
            <wp:wrapTight wrapText="bothSides">
              <wp:wrapPolygon edited="0">
                <wp:start x="-259" y="-253"/>
                <wp:lineTo x="-259" y="21524"/>
                <wp:lineTo x="21496" y="21524"/>
                <wp:lineTo x="21496" y="-253"/>
                <wp:lineTo x="-259" y="-25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8360" cy="216662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F846BE" w:rsidRPr="00F846BE">
        <w:rPr>
          <w:rFonts w:ascii="Verdana" w:eastAsia="Times New Roman" w:hAnsi="Verdana" w:cs="Times New Roman"/>
          <w:b/>
          <w:color w:val="101010"/>
        </w:rPr>
        <w:t>DETAILED HISTORY OF RWANDAN GENOCIDE</w:t>
      </w:r>
    </w:p>
    <w:p w14:paraId="48EC12E5" w14:textId="5918C434" w:rsidR="008E4F93" w:rsidRPr="006F6E34" w:rsidRDefault="000F4B3F" w:rsidP="008E4F93">
      <w:pPr>
        <w:rPr>
          <w:rFonts w:ascii="Verdana" w:eastAsia="Times New Roman" w:hAnsi="Verdana" w:cs="Times New Roman"/>
          <w:color w:val="101010"/>
          <w:sz w:val="22"/>
        </w:rPr>
      </w:pPr>
      <w:r w:rsidRPr="006F6E34">
        <w:rPr>
          <w:rFonts w:ascii="Verdana" w:eastAsia="Times New Roman" w:hAnsi="Verdana" w:cs="Times New Roman"/>
          <w:color w:val="101010"/>
          <w:sz w:val="22"/>
        </w:rPr>
        <w:t xml:space="preserve">All Rwandans share a common language, Kinyarwanda. They </w:t>
      </w:r>
      <w:r w:rsidR="00566F04" w:rsidRPr="006F6E34">
        <w:rPr>
          <w:rFonts w:ascii="Verdana" w:eastAsia="Times New Roman" w:hAnsi="Verdana" w:cs="Times New Roman"/>
          <w:color w:val="101010"/>
          <w:sz w:val="22"/>
        </w:rPr>
        <w:t>have the same cultural tradition and background</w:t>
      </w:r>
      <w:r w:rsidRPr="006F6E34">
        <w:rPr>
          <w:rFonts w:ascii="Verdana" w:eastAsia="Times New Roman" w:hAnsi="Verdana" w:cs="Times New Roman"/>
          <w:color w:val="101010"/>
          <w:sz w:val="22"/>
        </w:rPr>
        <w:t xml:space="preserve"> including a common national </w:t>
      </w:r>
      <w:r w:rsidR="00566F04" w:rsidRPr="006F6E34">
        <w:rPr>
          <w:rFonts w:ascii="Verdana" w:eastAsia="Times New Roman" w:hAnsi="Verdana" w:cs="Times New Roman"/>
          <w:color w:val="101010"/>
          <w:sz w:val="22"/>
        </w:rPr>
        <w:t>mythology, which</w:t>
      </w:r>
      <w:r w:rsidRPr="006F6E34">
        <w:rPr>
          <w:rFonts w:ascii="Verdana" w:eastAsia="Times New Roman" w:hAnsi="Verdana" w:cs="Times New Roman"/>
          <w:color w:val="101010"/>
          <w:sz w:val="22"/>
        </w:rPr>
        <w:t xml:space="preserve"> </w:t>
      </w:r>
      <w:r w:rsidR="00566F04" w:rsidRPr="006F6E34">
        <w:rPr>
          <w:rFonts w:ascii="Verdana" w:eastAsia="Times New Roman" w:hAnsi="Verdana" w:cs="Times New Roman"/>
          <w:color w:val="101010"/>
          <w:sz w:val="22"/>
        </w:rPr>
        <w:t>tells of</w:t>
      </w:r>
      <w:r w:rsidRPr="006F6E34">
        <w:rPr>
          <w:rFonts w:ascii="Verdana" w:eastAsia="Times New Roman" w:hAnsi="Verdana" w:cs="Times New Roman"/>
          <w:color w:val="101010"/>
          <w:sz w:val="22"/>
        </w:rPr>
        <w:t xml:space="preserve"> the origins and historical relationships of their three peoples: the Hutu (85% of the population); the Tutsi (14%)</w:t>
      </w:r>
      <w:r w:rsidR="008E4F93" w:rsidRPr="006F6E34">
        <w:rPr>
          <w:rFonts w:ascii="Verdana" w:eastAsia="Times New Roman" w:hAnsi="Verdana" w:cs="Times New Roman"/>
          <w:color w:val="101010"/>
          <w:sz w:val="22"/>
        </w:rPr>
        <w:t xml:space="preserve">; and the </w:t>
      </w:r>
      <w:proofErr w:type="spellStart"/>
      <w:r w:rsidR="008E4F93" w:rsidRPr="006F6E34">
        <w:rPr>
          <w:rFonts w:ascii="Verdana" w:eastAsia="Times New Roman" w:hAnsi="Verdana" w:cs="Times New Roman"/>
          <w:color w:val="101010"/>
          <w:sz w:val="22"/>
        </w:rPr>
        <w:t>Twa</w:t>
      </w:r>
      <w:proofErr w:type="spellEnd"/>
      <w:r w:rsidR="008E4F93" w:rsidRPr="006F6E34">
        <w:rPr>
          <w:rFonts w:ascii="Verdana" w:eastAsia="Times New Roman" w:hAnsi="Verdana" w:cs="Times New Roman"/>
          <w:color w:val="101010"/>
          <w:sz w:val="22"/>
        </w:rPr>
        <w:t>, or Pygmy (1%). </w:t>
      </w:r>
    </w:p>
    <w:p w14:paraId="729BB812" w14:textId="77777777" w:rsidR="008E4F93" w:rsidRPr="006F6E34" w:rsidRDefault="008E4F93" w:rsidP="008E4F93">
      <w:pPr>
        <w:rPr>
          <w:rFonts w:ascii="Verdana" w:eastAsia="Times New Roman" w:hAnsi="Verdana" w:cs="Times New Roman"/>
          <w:b/>
          <w:color w:val="101010"/>
          <w:sz w:val="22"/>
        </w:rPr>
      </w:pPr>
    </w:p>
    <w:p w14:paraId="408E9ADB" w14:textId="239DAA51" w:rsidR="008E4F93" w:rsidRPr="006F6E34" w:rsidRDefault="000F4B3F" w:rsidP="008E4F93">
      <w:pPr>
        <w:rPr>
          <w:rFonts w:ascii="Verdana" w:eastAsia="Times New Roman" w:hAnsi="Verdana" w:cs="Times New Roman"/>
          <w:color w:val="101010"/>
          <w:sz w:val="22"/>
        </w:rPr>
      </w:pPr>
      <w:r w:rsidRPr="006F6E34">
        <w:rPr>
          <w:rFonts w:ascii="Verdana" w:eastAsia="Times New Roman" w:hAnsi="Verdana" w:cs="Times New Roman"/>
          <w:color w:val="101010"/>
          <w:sz w:val="22"/>
        </w:rPr>
        <w:t xml:space="preserve">The Rwandan myth of origins asserts that the first king of the earth had three sons, </w:t>
      </w:r>
      <w:proofErr w:type="spellStart"/>
      <w:r w:rsidRPr="006F6E34">
        <w:rPr>
          <w:rFonts w:ascii="Verdana" w:eastAsia="Times New Roman" w:hAnsi="Verdana" w:cs="Times New Roman"/>
          <w:color w:val="101010"/>
          <w:sz w:val="22"/>
        </w:rPr>
        <w:t>GaTWA</w:t>
      </w:r>
      <w:proofErr w:type="spellEnd"/>
      <w:r w:rsidRPr="006F6E34">
        <w:rPr>
          <w:rFonts w:ascii="Verdana" w:eastAsia="Times New Roman" w:hAnsi="Verdana" w:cs="Times New Roman"/>
          <w:color w:val="101010"/>
          <w:sz w:val="22"/>
        </w:rPr>
        <w:t xml:space="preserve">, </w:t>
      </w:r>
      <w:proofErr w:type="spellStart"/>
      <w:r w:rsidRPr="006F6E34">
        <w:rPr>
          <w:rFonts w:ascii="Verdana" w:eastAsia="Times New Roman" w:hAnsi="Verdana" w:cs="Times New Roman"/>
          <w:color w:val="101010"/>
          <w:sz w:val="22"/>
        </w:rPr>
        <w:t>GaHUTU</w:t>
      </w:r>
      <w:proofErr w:type="gramStart"/>
      <w:r w:rsidRPr="006F6E34">
        <w:rPr>
          <w:rFonts w:ascii="Verdana" w:eastAsia="Times New Roman" w:hAnsi="Verdana" w:cs="Times New Roman"/>
          <w:color w:val="101010"/>
          <w:sz w:val="22"/>
        </w:rPr>
        <w:t>,and</w:t>
      </w:r>
      <w:proofErr w:type="spellEnd"/>
      <w:proofErr w:type="gramEnd"/>
      <w:r w:rsidRPr="006F6E34">
        <w:rPr>
          <w:rFonts w:ascii="Verdana" w:eastAsia="Times New Roman" w:hAnsi="Verdana" w:cs="Times New Roman"/>
          <w:color w:val="101010"/>
          <w:sz w:val="22"/>
        </w:rPr>
        <w:t xml:space="preserve"> </w:t>
      </w:r>
      <w:proofErr w:type="spellStart"/>
      <w:r w:rsidRPr="006F6E34">
        <w:rPr>
          <w:rFonts w:ascii="Verdana" w:eastAsia="Times New Roman" w:hAnsi="Verdana" w:cs="Times New Roman"/>
          <w:color w:val="101010"/>
          <w:sz w:val="22"/>
        </w:rPr>
        <w:t>GaTUTSI</w:t>
      </w:r>
      <w:proofErr w:type="spellEnd"/>
      <w:r w:rsidRPr="006F6E34">
        <w:rPr>
          <w:rFonts w:ascii="Verdana" w:eastAsia="Times New Roman" w:hAnsi="Verdana" w:cs="Times New Roman"/>
          <w:color w:val="101010"/>
          <w:sz w:val="22"/>
        </w:rPr>
        <w:t xml:space="preserve">. Each was given a pot of milk. </w:t>
      </w:r>
      <w:proofErr w:type="spellStart"/>
      <w:r w:rsidRPr="006F6E34">
        <w:rPr>
          <w:rFonts w:ascii="Verdana" w:eastAsia="Times New Roman" w:hAnsi="Verdana" w:cs="Times New Roman"/>
          <w:color w:val="101010"/>
          <w:sz w:val="22"/>
        </w:rPr>
        <w:t>Gatwa</w:t>
      </w:r>
      <w:proofErr w:type="spellEnd"/>
      <w:r w:rsidRPr="006F6E34">
        <w:rPr>
          <w:rFonts w:ascii="Verdana" w:eastAsia="Times New Roman" w:hAnsi="Verdana" w:cs="Times New Roman"/>
          <w:color w:val="101010"/>
          <w:sz w:val="22"/>
        </w:rPr>
        <w:t xml:space="preserve"> drank all of his. </w:t>
      </w:r>
      <w:proofErr w:type="spellStart"/>
      <w:r w:rsidRPr="006F6E34">
        <w:rPr>
          <w:rFonts w:ascii="Verdana" w:eastAsia="Times New Roman" w:hAnsi="Verdana" w:cs="Times New Roman"/>
          <w:color w:val="101010"/>
          <w:sz w:val="22"/>
        </w:rPr>
        <w:t>Gahutu</w:t>
      </w:r>
      <w:proofErr w:type="spellEnd"/>
      <w:r w:rsidRPr="006F6E34">
        <w:rPr>
          <w:rFonts w:ascii="Verdana" w:eastAsia="Times New Roman" w:hAnsi="Verdana" w:cs="Times New Roman"/>
          <w:color w:val="101010"/>
          <w:sz w:val="22"/>
        </w:rPr>
        <w:t xml:space="preserve"> spilled his. But </w:t>
      </w:r>
      <w:proofErr w:type="spellStart"/>
      <w:r w:rsidRPr="006F6E34">
        <w:rPr>
          <w:rFonts w:ascii="Verdana" w:eastAsia="Times New Roman" w:hAnsi="Verdana" w:cs="Times New Roman"/>
          <w:color w:val="101010"/>
          <w:sz w:val="22"/>
        </w:rPr>
        <w:t>Gatutsi</w:t>
      </w:r>
      <w:proofErr w:type="spellEnd"/>
      <w:r w:rsidRPr="006F6E34">
        <w:rPr>
          <w:rFonts w:ascii="Verdana" w:eastAsia="Times New Roman" w:hAnsi="Verdana" w:cs="Times New Roman"/>
          <w:color w:val="101010"/>
          <w:sz w:val="22"/>
        </w:rPr>
        <w:t xml:space="preserve">, demonstrating his natural superiority, kept his safe. So the king put </w:t>
      </w:r>
      <w:proofErr w:type="spellStart"/>
      <w:r w:rsidRPr="006F6E34">
        <w:rPr>
          <w:rFonts w:ascii="Verdana" w:eastAsia="Times New Roman" w:hAnsi="Verdana" w:cs="Times New Roman"/>
          <w:color w:val="101010"/>
          <w:sz w:val="22"/>
        </w:rPr>
        <w:t>Gatutsi</w:t>
      </w:r>
      <w:proofErr w:type="spellEnd"/>
      <w:r w:rsidRPr="006F6E34">
        <w:rPr>
          <w:rFonts w:ascii="Verdana" w:eastAsia="Times New Roman" w:hAnsi="Verdana" w:cs="Times New Roman"/>
          <w:color w:val="101010"/>
          <w:sz w:val="22"/>
        </w:rPr>
        <w:t xml:space="preserve"> in charge of all. The word Hutu originally meant "servant" or "subject" and the word Tutsi meant "rich in cattle."  In general, but with many exceptions, the Tutsi were taller and had sharper features. The Hutu (again generally and with many exceptions) were shorter with larger noses and blunter features. Tutsi tended cattle, and were overlords. Hutu farmed the land and were regarded as peasants. It was possible to change one's classification by intermarriage or "social climbing." In effect, the difference between Hutu and Tutsi was one of caste/class rather than ethnicity. </w:t>
      </w:r>
      <w:r w:rsidRPr="006F6E34">
        <w:rPr>
          <w:rFonts w:ascii="Verdana" w:eastAsia="Times New Roman" w:hAnsi="Verdana" w:cs="Times New Roman"/>
          <w:color w:val="101010"/>
          <w:sz w:val="22"/>
        </w:rPr>
        <w:br/>
      </w:r>
      <w:r w:rsidRPr="006F6E34">
        <w:rPr>
          <w:rFonts w:ascii="Verdana" w:eastAsia="Times New Roman" w:hAnsi="Verdana" w:cs="Times New Roman"/>
          <w:color w:val="101010"/>
          <w:sz w:val="22"/>
        </w:rPr>
        <w:br/>
        <w:t xml:space="preserve">In 1884, a hundred years before the genocide, the European colonial powers began to operate in the Great Lakes section of Africa that includes Rwanda. (1884 was also the year the Dutch took control of South Africa.) </w:t>
      </w:r>
      <w:proofErr w:type="gramStart"/>
      <w:r w:rsidRPr="006F6E34">
        <w:rPr>
          <w:rFonts w:ascii="Verdana" w:eastAsia="Times New Roman" w:hAnsi="Verdana" w:cs="Times New Roman"/>
          <w:color w:val="101010"/>
          <w:sz w:val="22"/>
        </w:rPr>
        <w:t>Rwanda was initially colonized by the Germans</w:t>
      </w:r>
      <w:proofErr w:type="gramEnd"/>
      <w:r w:rsidRPr="006F6E34">
        <w:rPr>
          <w:rFonts w:ascii="Verdana" w:eastAsia="Times New Roman" w:hAnsi="Verdana" w:cs="Times New Roman"/>
          <w:color w:val="101010"/>
          <w:sz w:val="22"/>
        </w:rPr>
        <w:t>. The peace treaty ending WW I, gave a League of Nations "trusteeship" over the colony to Belgium. The</w:t>
      </w:r>
    </w:p>
    <w:p w14:paraId="3ADF29C1" w14:textId="39D795E8" w:rsidR="008E4F93" w:rsidRPr="006F6E34" w:rsidRDefault="000F4B3F" w:rsidP="008E4F93">
      <w:pPr>
        <w:rPr>
          <w:rFonts w:ascii="Verdana" w:eastAsia="Times New Roman" w:hAnsi="Verdana" w:cs="Times New Roman"/>
          <w:color w:val="101010"/>
          <w:sz w:val="22"/>
        </w:rPr>
      </w:pPr>
      <w:r w:rsidRPr="006F6E34">
        <w:rPr>
          <w:rFonts w:ascii="Verdana" w:eastAsia="Times New Roman" w:hAnsi="Verdana" w:cs="Times New Roman"/>
          <w:color w:val="101010"/>
          <w:sz w:val="22"/>
        </w:rPr>
        <w:t>Tutsi, who looked more European to the colonizers, were seen as natural aristocrats and were favored in government and society. Employing a "divide and rule" strategy, the Belgians used the Tutsi to help them control the Hutu. Identity cards were issued with Hutu and Tutsi as "ethnic" designations in 1926. </w:t>
      </w:r>
    </w:p>
    <w:p w14:paraId="09129FD1" w14:textId="77777777" w:rsidR="008E4F93" w:rsidRPr="006F6E34" w:rsidRDefault="008E4F93" w:rsidP="008E4F93">
      <w:pPr>
        <w:rPr>
          <w:rFonts w:ascii="Verdana" w:eastAsia="Times New Roman" w:hAnsi="Verdana" w:cs="Times New Roman"/>
          <w:color w:val="101010"/>
          <w:sz w:val="22"/>
        </w:rPr>
      </w:pPr>
    </w:p>
    <w:p w14:paraId="66EB91A9" w14:textId="77777777" w:rsidR="006F6E34" w:rsidRPr="006F6E34" w:rsidRDefault="008E4F93" w:rsidP="008E4F93">
      <w:pPr>
        <w:rPr>
          <w:rFonts w:ascii="Verdana" w:eastAsia="Times New Roman" w:hAnsi="Verdana" w:cs="Times New Roman"/>
          <w:b/>
          <w:color w:val="101010"/>
        </w:rPr>
      </w:pPr>
      <w:r w:rsidRPr="006F6E34">
        <w:rPr>
          <w:rFonts w:ascii="Verdana" w:eastAsia="Times New Roman" w:hAnsi="Verdana" w:cs="Times New Roman"/>
          <w:b/>
          <w:color w:val="101010"/>
        </w:rPr>
        <w:t>WHY WERE THE TUTSI FAVORED?</w:t>
      </w:r>
    </w:p>
    <w:p w14:paraId="6BC6A875" w14:textId="77777777" w:rsidR="006F6E34" w:rsidRDefault="000F4B3F" w:rsidP="008E4F93">
      <w:pPr>
        <w:rPr>
          <w:rFonts w:ascii="Verdana" w:eastAsia="Times New Roman" w:hAnsi="Verdana" w:cs="Times New Roman"/>
          <w:color w:val="101010"/>
          <w:sz w:val="22"/>
        </w:rPr>
      </w:pPr>
      <w:r w:rsidRPr="006F6E34">
        <w:rPr>
          <w:rFonts w:ascii="Verdana" w:eastAsia="Times New Roman" w:hAnsi="Verdana" w:cs="Times New Roman"/>
          <w:color w:val="101010"/>
          <w:sz w:val="22"/>
        </w:rPr>
        <w:br/>
      </w:r>
    </w:p>
    <w:p w14:paraId="1E7CC0FC" w14:textId="77777777" w:rsidR="006F6E34" w:rsidRDefault="006F6E34" w:rsidP="008E4F93">
      <w:pPr>
        <w:rPr>
          <w:rFonts w:ascii="Verdana" w:eastAsia="Times New Roman" w:hAnsi="Verdana" w:cs="Times New Roman"/>
          <w:color w:val="101010"/>
          <w:sz w:val="22"/>
        </w:rPr>
      </w:pPr>
    </w:p>
    <w:p w14:paraId="2070D4AE" w14:textId="3F399102" w:rsidR="008E4F93" w:rsidRPr="006F6E34" w:rsidRDefault="000F4B3F" w:rsidP="008E4F93">
      <w:pPr>
        <w:rPr>
          <w:rFonts w:ascii="Verdana" w:eastAsia="Times New Roman" w:hAnsi="Verdana" w:cs="Times New Roman"/>
          <w:color w:val="101010"/>
          <w:sz w:val="22"/>
        </w:rPr>
      </w:pPr>
      <w:r w:rsidRPr="006F6E34">
        <w:rPr>
          <w:rFonts w:ascii="Verdana" w:eastAsia="Times New Roman" w:hAnsi="Verdana" w:cs="Times New Roman"/>
          <w:color w:val="101010"/>
          <w:sz w:val="22"/>
        </w:rPr>
        <w:br/>
      </w:r>
      <w:r w:rsidRPr="006F6E34">
        <w:rPr>
          <w:rFonts w:ascii="Verdana" w:eastAsia="Times New Roman" w:hAnsi="Verdana" w:cs="Times New Roman"/>
          <w:color w:val="101010"/>
          <w:sz w:val="22"/>
        </w:rPr>
        <w:lastRenderedPageBreak/>
        <w:t>During the late 1950s, many African colonies became independent. The Belgians turned the government of Rwanda over to the majority Hutu, who promptly reversed the preferences that the Tutsi had enjoyed. After independence in 1962 it was Tutsi children who were excluded from school and Tutsi adults who could not get government jobs. </w:t>
      </w:r>
    </w:p>
    <w:p w14:paraId="2A821633" w14:textId="77777777" w:rsidR="008E4F93" w:rsidRPr="006F6E34" w:rsidRDefault="008E4F93" w:rsidP="008E4F93">
      <w:pPr>
        <w:rPr>
          <w:rFonts w:ascii="Verdana" w:eastAsia="Times New Roman" w:hAnsi="Verdana" w:cs="Times New Roman"/>
          <w:color w:val="101010"/>
          <w:sz w:val="22"/>
        </w:rPr>
      </w:pPr>
    </w:p>
    <w:p w14:paraId="4BAB6CFB" w14:textId="2DC9B13F" w:rsidR="008E4F93" w:rsidRPr="006F6E34" w:rsidRDefault="008E4F93" w:rsidP="008E4F93">
      <w:pPr>
        <w:rPr>
          <w:rFonts w:ascii="Verdana" w:eastAsia="Times New Roman" w:hAnsi="Verdana" w:cs="Times New Roman"/>
          <w:b/>
          <w:color w:val="101010"/>
          <w:sz w:val="22"/>
        </w:rPr>
      </w:pPr>
      <w:r w:rsidRPr="006F6E34">
        <w:rPr>
          <w:rFonts w:ascii="Verdana" w:eastAsia="Times New Roman" w:hAnsi="Verdana" w:cs="Times New Roman"/>
          <w:b/>
          <w:color w:val="101010"/>
          <w:sz w:val="22"/>
        </w:rPr>
        <w:t xml:space="preserve">WHY </w:t>
      </w:r>
      <w:r w:rsidR="00444743">
        <w:rPr>
          <w:rFonts w:ascii="Verdana" w:eastAsia="Times New Roman" w:hAnsi="Verdana" w:cs="Times New Roman"/>
          <w:b/>
          <w:color w:val="101010"/>
          <w:sz w:val="22"/>
        </w:rPr>
        <w:t>DID</w:t>
      </w:r>
      <w:r w:rsidRPr="006F6E34">
        <w:rPr>
          <w:rFonts w:ascii="Verdana" w:eastAsia="Times New Roman" w:hAnsi="Verdana" w:cs="Times New Roman"/>
          <w:b/>
          <w:color w:val="101010"/>
          <w:sz w:val="22"/>
        </w:rPr>
        <w:t xml:space="preserve"> THE HUTU </w:t>
      </w:r>
      <w:r w:rsidR="006F6E34" w:rsidRPr="006F6E34">
        <w:rPr>
          <w:rFonts w:ascii="Verdana" w:eastAsia="Times New Roman" w:hAnsi="Verdana" w:cs="Times New Roman"/>
          <w:b/>
          <w:color w:val="101010"/>
          <w:sz w:val="22"/>
        </w:rPr>
        <w:t>RESENT</w:t>
      </w:r>
      <w:r w:rsidRPr="006F6E34">
        <w:rPr>
          <w:rFonts w:ascii="Verdana" w:eastAsia="Times New Roman" w:hAnsi="Verdana" w:cs="Times New Roman"/>
          <w:b/>
          <w:color w:val="101010"/>
          <w:sz w:val="22"/>
        </w:rPr>
        <w:t xml:space="preserve"> THE TUTSIS?  WHEN </w:t>
      </w:r>
      <w:r w:rsidR="006F6E34" w:rsidRPr="006F6E34">
        <w:rPr>
          <w:rFonts w:ascii="Verdana" w:eastAsia="Times New Roman" w:hAnsi="Verdana" w:cs="Times New Roman"/>
          <w:b/>
          <w:color w:val="101010"/>
          <w:sz w:val="22"/>
        </w:rPr>
        <w:t>THE HUTU</w:t>
      </w:r>
      <w:r w:rsidRPr="006F6E34">
        <w:rPr>
          <w:rFonts w:ascii="Verdana" w:eastAsia="Times New Roman" w:hAnsi="Verdana" w:cs="Times New Roman"/>
          <w:b/>
          <w:color w:val="101010"/>
          <w:sz w:val="22"/>
        </w:rPr>
        <w:t xml:space="preserve"> GOT POWER IN </w:t>
      </w:r>
      <w:r w:rsidR="006F6E34" w:rsidRPr="006F6E34">
        <w:rPr>
          <w:rFonts w:ascii="Verdana" w:eastAsia="Times New Roman" w:hAnsi="Verdana" w:cs="Times New Roman"/>
          <w:b/>
          <w:color w:val="101010"/>
          <w:sz w:val="22"/>
        </w:rPr>
        <w:t>1962, WHAT PREFERENCES DID THEY TAKE AWAY FROM THE TUTSIS AND WHY?</w:t>
      </w:r>
    </w:p>
    <w:p w14:paraId="4E57F084" w14:textId="77777777" w:rsidR="006F6E34" w:rsidRPr="006F6E34" w:rsidRDefault="006F6E34" w:rsidP="008E4F93">
      <w:pPr>
        <w:rPr>
          <w:rFonts w:ascii="Verdana" w:eastAsia="Times New Roman" w:hAnsi="Verdana" w:cs="Times New Roman"/>
          <w:b/>
          <w:color w:val="101010"/>
          <w:sz w:val="22"/>
        </w:rPr>
      </w:pPr>
    </w:p>
    <w:p w14:paraId="4C2FF58A" w14:textId="77777777" w:rsidR="006F6E34" w:rsidRPr="006F6E34" w:rsidRDefault="006F6E34" w:rsidP="008E4F93">
      <w:pPr>
        <w:rPr>
          <w:rFonts w:ascii="Verdana" w:eastAsia="Times New Roman" w:hAnsi="Verdana" w:cs="Times New Roman"/>
          <w:b/>
          <w:color w:val="101010"/>
          <w:sz w:val="22"/>
        </w:rPr>
      </w:pPr>
    </w:p>
    <w:p w14:paraId="0E105A30" w14:textId="30CE1988" w:rsidR="000F4B3F" w:rsidRDefault="006F6E34" w:rsidP="008E4F93">
      <w:pPr>
        <w:rPr>
          <w:rFonts w:ascii="Verdana" w:eastAsia="Times New Roman" w:hAnsi="Verdana" w:cs="Times New Roman"/>
          <w:color w:val="101010"/>
          <w:sz w:val="22"/>
        </w:rPr>
      </w:pPr>
      <w:r w:rsidRPr="006F6E34">
        <w:rPr>
          <w:rFonts w:ascii="Verdana" w:eastAsia="Times New Roman" w:hAnsi="Verdana" w:cs="Times New Roman"/>
          <w:noProof/>
          <w:color w:val="101010"/>
          <w:sz w:val="22"/>
        </w:rPr>
        <mc:AlternateContent>
          <mc:Choice Requires="wps">
            <w:drawing>
              <wp:anchor distT="0" distB="0" distL="114300" distR="114300" simplePos="0" relativeHeight="251660288" behindDoc="0" locked="0" layoutInCell="1" allowOverlap="1" wp14:anchorId="2460902C" wp14:editId="02AABB2C">
                <wp:simplePos x="0" y="0"/>
                <wp:positionH relativeFrom="column">
                  <wp:posOffset>4914900</wp:posOffset>
                </wp:positionH>
                <wp:positionV relativeFrom="paragraph">
                  <wp:posOffset>2306955</wp:posOffset>
                </wp:positionV>
                <wp:extent cx="1943100" cy="1371600"/>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1943100" cy="1371600"/>
                        </a:xfrm>
                        <a:prstGeom prst="rect">
                          <a:avLst/>
                        </a:prstGeom>
                        <a:solidFill>
                          <a:schemeClr val="tx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265732" w14:textId="77777777" w:rsidR="008E4F93" w:rsidRPr="00F846BE" w:rsidRDefault="008E4F93" w:rsidP="00F846BE">
                            <w:pPr>
                              <w:jc w:val="center"/>
                              <w:rPr>
                                <w:rFonts w:ascii="Arial" w:eastAsia="Times New Roman" w:hAnsi="Arial" w:cs="Arial"/>
                                <w:b/>
                                <w:color w:val="222222"/>
                                <w:shd w:val="clear" w:color="auto" w:fill="FFFFFF"/>
                              </w:rPr>
                            </w:pPr>
                            <w:r w:rsidRPr="00F846BE">
                              <w:rPr>
                                <w:rFonts w:ascii="Arial" w:eastAsia="Times New Roman" w:hAnsi="Arial" w:cs="Arial"/>
                                <w:b/>
                                <w:color w:val="222222"/>
                                <w:shd w:val="clear" w:color="auto" w:fill="FFFFFF"/>
                              </w:rPr>
                              <w:t xml:space="preserve">GENOCIDE: </w:t>
                            </w:r>
                          </w:p>
                          <w:p w14:paraId="2FEBF987" w14:textId="77777777" w:rsidR="008E4F93" w:rsidRPr="00F846BE" w:rsidRDefault="008E4F93" w:rsidP="00F846BE">
                            <w:pPr>
                              <w:jc w:val="center"/>
                              <w:rPr>
                                <w:rFonts w:ascii="Times" w:eastAsia="Times New Roman" w:hAnsi="Times" w:cs="Times New Roman"/>
                                <w:b/>
                                <w:sz w:val="20"/>
                                <w:szCs w:val="20"/>
                              </w:rPr>
                            </w:pPr>
                            <w:proofErr w:type="gramStart"/>
                            <w:r w:rsidRPr="00F846BE">
                              <w:rPr>
                                <w:rFonts w:ascii="Arial" w:eastAsia="Times New Roman" w:hAnsi="Arial" w:cs="Arial"/>
                                <w:b/>
                                <w:color w:val="222222"/>
                                <w:shd w:val="clear" w:color="auto" w:fill="FFFFFF"/>
                              </w:rPr>
                              <w:t>the</w:t>
                            </w:r>
                            <w:proofErr w:type="gramEnd"/>
                            <w:r w:rsidRPr="00F846BE">
                              <w:rPr>
                                <w:rFonts w:ascii="Arial" w:eastAsia="Times New Roman" w:hAnsi="Arial" w:cs="Arial"/>
                                <w:b/>
                                <w:color w:val="222222"/>
                                <w:shd w:val="clear" w:color="auto" w:fill="FFFFFF"/>
                              </w:rPr>
                              <w:t xml:space="preserve"> deliberate killing of a large group of people, especially those of a particular ethnic group or nation.</w:t>
                            </w:r>
                          </w:p>
                          <w:p w14:paraId="0AD06ACA" w14:textId="77777777" w:rsidR="008E4F93" w:rsidRPr="00F846BE" w:rsidRDefault="008E4F93" w:rsidP="00F846BE">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87pt;margin-top:181.65pt;width:153pt;height:10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" fillcolor="black [3213]" stroked="f">
                <v:textbox>
                  <w:txbxContent>
                    <w:p w14:paraId="4E265732" w14:textId="77777777" w:rsidR="008E4F93" w:rsidRPr="00F846BE" w:rsidRDefault="008E4F93" w:rsidP="00F846BE">
                      <w:pPr>
                        <w:jc w:val="center"/>
                        <w:rPr>
                          <w:rFonts w:ascii="Arial" w:eastAsia="Times New Roman" w:hAnsi="Arial" w:cs="Arial"/>
                          <w:b/>
                          <w:color w:val="222222"/>
                          <w:shd w:val="clear" w:color="auto" w:fill="FFFFFF"/>
                        </w:rPr>
                      </w:pPr>
                      <w:r w:rsidRPr="00F846BE">
                        <w:rPr>
                          <w:rFonts w:ascii="Arial" w:eastAsia="Times New Roman" w:hAnsi="Arial" w:cs="Arial"/>
                          <w:b/>
                          <w:color w:val="222222"/>
                          <w:shd w:val="clear" w:color="auto" w:fill="FFFFFF"/>
                        </w:rPr>
                        <w:t xml:space="preserve">GENOCIDE: </w:t>
                      </w:r>
                    </w:p>
                    <w:p w14:paraId="2FEBF987" w14:textId="77777777" w:rsidR="008E4F93" w:rsidRPr="00F846BE" w:rsidRDefault="008E4F93" w:rsidP="00F846BE">
                      <w:pPr>
                        <w:jc w:val="center"/>
                        <w:rPr>
                          <w:rFonts w:ascii="Times" w:eastAsia="Times New Roman" w:hAnsi="Times" w:cs="Times New Roman"/>
                          <w:b/>
                          <w:sz w:val="20"/>
                          <w:szCs w:val="20"/>
                        </w:rPr>
                      </w:pPr>
                      <w:proofErr w:type="gramStart"/>
                      <w:r w:rsidRPr="00F846BE">
                        <w:rPr>
                          <w:rFonts w:ascii="Arial" w:eastAsia="Times New Roman" w:hAnsi="Arial" w:cs="Arial"/>
                          <w:b/>
                          <w:color w:val="222222"/>
                          <w:shd w:val="clear" w:color="auto" w:fill="FFFFFF"/>
                        </w:rPr>
                        <w:t>the</w:t>
                      </w:r>
                      <w:proofErr w:type="gramEnd"/>
                      <w:r w:rsidRPr="00F846BE">
                        <w:rPr>
                          <w:rFonts w:ascii="Arial" w:eastAsia="Times New Roman" w:hAnsi="Arial" w:cs="Arial"/>
                          <w:b/>
                          <w:color w:val="222222"/>
                          <w:shd w:val="clear" w:color="auto" w:fill="FFFFFF"/>
                        </w:rPr>
                        <w:t xml:space="preserve"> deliberate killing of a large group of people, especially those of a particular ethnic group or nation.</w:t>
                      </w:r>
                    </w:p>
                    <w:p w14:paraId="0AD06ACA" w14:textId="77777777" w:rsidR="008E4F93" w:rsidRPr="00F846BE" w:rsidRDefault="008E4F93" w:rsidP="00F846BE">
                      <w:pPr>
                        <w:jc w:val="center"/>
                        <w:rPr>
                          <w:b/>
                        </w:rPr>
                      </w:pPr>
                    </w:p>
                  </w:txbxContent>
                </v:textbox>
                <w10:wrap type="square"/>
              </v:shape>
            </w:pict>
          </mc:Fallback>
        </mc:AlternateContent>
      </w:r>
      <w:r w:rsidR="000F4B3F" w:rsidRPr="006F6E34">
        <w:rPr>
          <w:rFonts w:ascii="Verdana" w:eastAsia="Times New Roman" w:hAnsi="Verdana" w:cs="Times New Roman"/>
          <w:color w:val="101010"/>
          <w:sz w:val="22"/>
        </w:rPr>
        <w:br/>
      </w:r>
      <w:r w:rsidR="000F4B3F" w:rsidRPr="006F6E34">
        <w:rPr>
          <w:rFonts w:ascii="Verdana" w:eastAsia="Times New Roman" w:hAnsi="Verdana" w:cs="Times New Roman"/>
          <w:color w:val="101010"/>
          <w:sz w:val="22"/>
        </w:rPr>
        <w:br/>
        <w:t xml:space="preserve">From the 1960s onward, there were episodes in which Tutsis massacred Hutus and Hutus massacred Tutsis in both Rwanda and neighboring Burundi, which has a similar class/caste system. Some of the massacres were very large, with 200,000 Hutu and Tutsi being killed in Burundi in 1993. Due to repression and recurring massacres, half the Tutsi population of Rwanda had fled to neighboring countries by 1994. Many Hutu from Burundi, radicalized by the conflict in </w:t>
      </w:r>
      <w:proofErr w:type="gramStart"/>
      <w:r w:rsidR="000F4B3F" w:rsidRPr="006F6E34">
        <w:rPr>
          <w:rFonts w:ascii="Verdana" w:eastAsia="Times New Roman" w:hAnsi="Verdana" w:cs="Times New Roman"/>
          <w:color w:val="101010"/>
          <w:sz w:val="22"/>
        </w:rPr>
        <w:t>their own</w:t>
      </w:r>
      <w:proofErr w:type="gramEnd"/>
      <w:r w:rsidR="000F4B3F" w:rsidRPr="006F6E34">
        <w:rPr>
          <w:rFonts w:ascii="Verdana" w:eastAsia="Times New Roman" w:hAnsi="Verdana" w:cs="Times New Roman"/>
          <w:color w:val="101010"/>
          <w:sz w:val="22"/>
        </w:rPr>
        <w:t xml:space="preserve"> country, had fled to Rwanda. </w:t>
      </w:r>
      <w:r w:rsidR="000F4B3F" w:rsidRPr="006F6E34">
        <w:rPr>
          <w:rFonts w:ascii="Verdana" w:eastAsia="Times New Roman" w:hAnsi="Verdana" w:cs="Times New Roman"/>
          <w:color w:val="101010"/>
          <w:sz w:val="22"/>
        </w:rPr>
        <w:br/>
      </w:r>
      <w:r w:rsidR="000F4B3F" w:rsidRPr="006F6E34">
        <w:rPr>
          <w:rFonts w:ascii="Verdana" w:eastAsia="Times New Roman" w:hAnsi="Verdana" w:cs="Times New Roman"/>
          <w:color w:val="101010"/>
          <w:sz w:val="22"/>
        </w:rPr>
        <w:br/>
        <w:t xml:space="preserve">In 1990 the exiled Tutsi formed a rebel force, the Rwandan Patriotic Front, or RPF, to invade their homeland and win the right of return. This set the stage for the Hutu-dominated Rwandan government to paint all Tutsis as traitors. The government condoned or actually sponsored outbreaks of violence against the Tutsi. The RPF was better trained and had a brilliant general, Paul </w:t>
      </w:r>
      <w:proofErr w:type="spellStart"/>
      <w:r w:rsidR="000F4B3F" w:rsidRPr="006F6E34">
        <w:rPr>
          <w:rFonts w:ascii="Verdana" w:eastAsia="Times New Roman" w:hAnsi="Verdana" w:cs="Times New Roman"/>
          <w:color w:val="101010"/>
          <w:sz w:val="22"/>
        </w:rPr>
        <w:t>Kagame</w:t>
      </w:r>
      <w:proofErr w:type="spellEnd"/>
      <w:r w:rsidR="000F4B3F" w:rsidRPr="006F6E34">
        <w:rPr>
          <w:rFonts w:ascii="Verdana" w:eastAsia="Times New Roman" w:hAnsi="Verdana" w:cs="Times New Roman"/>
          <w:color w:val="101010"/>
          <w:sz w:val="22"/>
        </w:rPr>
        <w:t>. By 1993 the RPF was a real threat to the Hutu-dominated Rwandan government. </w:t>
      </w:r>
      <w:r w:rsidR="000F4B3F" w:rsidRPr="006F6E34">
        <w:rPr>
          <w:rFonts w:ascii="Verdana" w:eastAsia="Times New Roman" w:hAnsi="Verdana" w:cs="Times New Roman"/>
          <w:color w:val="101010"/>
          <w:sz w:val="22"/>
        </w:rPr>
        <w:br/>
      </w:r>
      <w:r w:rsidR="000F4B3F" w:rsidRPr="006F6E34">
        <w:rPr>
          <w:rFonts w:ascii="Verdana" w:eastAsia="Times New Roman" w:hAnsi="Verdana" w:cs="Times New Roman"/>
          <w:color w:val="101010"/>
          <w:sz w:val="22"/>
        </w:rPr>
        <w:br/>
        <w:t xml:space="preserve">A coalition government was announced in 1993 after negotiations in </w:t>
      </w:r>
      <w:proofErr w:type="spellStart"/>
      <w:r w:rsidR="000F4B3F" w:rsidRPr="006F6E34">
        <w:rPr>
          <w:rFonts w:ascii="Verdana" w:eastAsia="Times New Roman" w:hAnsi="Verdana" w:cs="Times New Roman"/>
          <w:color w:val="101010"/>
          <w:sz w:val="22"/>
        </w:rPr>
        <w:t>Arusha</w:t>
      </w:r>
      <w:proofErr w:type="spellEnd"/>
      <w:r w:rsidR="000F4B3F" w:rsidRPr="006F6E34">
        <w:rPr>
          <w:rFonts w:ascii="Verdana" w:eastAsia="Times New Roman" w:hAnsi="Verdana" w:cs="Times New Roman"/>
          <w:color w:val="101010"/>
          <w:sz w:val="22"/>
        </w:rPr>
        <w:t xml:space="preserve">, Tanzania. The UN passed a resolution creating the UN Assistance Mission for Rwanda (UNAMIR) under a Chapter VI mandate to assist in implementing the </w:t>
      </w:r>
      <w:proofErr w:type="spellStart"/>
      <w:r w:rsidR="000F4B3F" w:rsidRPr="006F6E34">
        <w:rPr>
          <w:rFonts w:ascii="Verdana" w:eastAsia="Times New Roman" w:hAnsi="Verdana" w:cs="Times New Roman"/>
          <w:color w:val="101010"/>
          <w:sz w:val="22"/>
        </w:rPr>
        <w:t>Arusha</w:t>
      </w:r>
      <w:proofErr w:type="spellEnd"/>
      <w:r w:rsidR="000F4B3F" w:rsidRPr="006F6E34">
        <w:rPr>
          <w:rFonts w:ascii="Verdana" w:eastAsia="Times New Roman" w:hAnsi="Verdana" w:cs="Times New Roman"/>
          <w:color w:val="101010"/>
          <w:sz w:val="22"/>
        </w:rPr>
        <w:t xml:space="preserve"> Accords. (Peacekeepers operating under Chapter VI of the U.N. Charter may only use force if they are attacked and only to defend themselves.) General </w:t>
      </w:r>
      <w:proofErr w:type="spellStart"/>
      <w:r w:rsidR="000F4B3F" w:rsidRPr="006F6E34">
        <w:rPr>
          <w:rFonts w:ascii="Verdana" w:eastAsia="Times New Roman" w:hAnsi="Verdana" w:cs="Times New Roman"/>
          <w:color w:val="101010"/>
          <w:sz w:val="22"/>
        </w:rPr>
        <w:t>Roméo</w:t>
      </w:r>
      <w:proofErr w:type="spellEnd"/>
      <w:r w:rsidR="000F4B3F" w:rsidRPr="006F6E34">
        <w:rPr>
          <w:rFonts w:ascii="Verdana" w:eastAsia="Times New Roman" w:hAnsi="Verdana" w:cs="Times New Roman"/>
          <w:color w:val="101010"/>
          <w:sz w:val="22"/>
        </w:rPr>
        <w:t xml:space="preserve"> </w:t>
      </w:r>
      <w:proofErr w:type="spellStart"/>
      <w:r w:rsidR="000F4B3F" w:rsidRPr="006F6E34">
        <w:rPr>
          <w:rFonts w:ascii="Verdana" w:eastAsia="Times New Roman" w:hAnsi="Verdana" w:cs="Times New Roman"/>
          <w:color w:val="101010"/>
          <w:sz w:val="22"/>
        </w:rPr>
        <w:t>Dallaire</w:t>
      </w:r>
      <w:proofErr w:type="spellEnd"/>
      <w:r w:rsidR="000F4B3F" w:rsidRPr="006F6E34">
        <w:rPr>
          <w:rFonts w:ascii="Verdana" w:eastAsia="Times New Roman" w:hAnsi="Verdana" w:cs="Times New Roman"/>
          <w:color w:val="101010"/>
          <w:sz w:val="22"/>
        </w:rPr>
        <w:t xml:space="preserve"> of Canada was appointed Force Commander. He first arrived in Rwanda on an information-gathering mission with little more than a map and an encyclopedia article on Rwanda. </w:t>
      </w:r>
      <w:proofErr w:type="spellStart"/>
      <w:r w:rsidR="000F4B3F" w:rsidRPr="006F6E34">
        <w:rPr>
          <w:rFonts w:ascii="Verdana" w:eastAsia="Times New Roman" w:hAnsi="Verdana" w:cs="Times New Roman"/>
          <w:color w:val="101010"/>
          <w:sz w:val="22"/>
        </w:rPr>
        <w:t>Dallaire</w:t>
      </w:r>
      <w:proofErr w:type="spellEnd"/>
      <w:r w:rsidR="000F4B3F" w:rsidRPr="006F6E34">
        <w:rPr>
          <w:rFonts w:ascii="Verdana" w:eastAsia="Times New Roman" w:hAnsi="Verdana" w:cs="Times New Roman"/>
          <w:color w:val="101010"/>
          <w:sz w:val="22"/>
        </w:rPr>
        <w:t xml:space="preserve"> requested 5,000 peacekeeping troops but was granted only 2,500. </w:t>
      </w:r>
      <w:r w:rsidR="000F4B3F" w:rsidRPr="006F6E34">
        <w:rPr>
          <w:rFonts w:ascii="Verdana" w:eastAsia="Times New Roman" w:hAnsi="Verdana" w:cs="Times New Roman"/>
          <w:color w:val="101010"/>
          <w:sz w:val="22"/>
        </w:rPr>
        <w:br/>
      </w:r>
      <w:r w:rsidR="000F4B3F" w:rsidRPr="006F6E34">
        <w:rPr>
          <w:rFonts w:ascii="Verdana" w:eastAsia="Times New Roman" w:hAnsi="Verdana" w:cs="Times New Roman"/>
          <w:color w:val="101010"/>
          <w:sz w:val="22"/>
        </w:rPr>
        <w:br/>
        <w:t xml:space="preserve">The genocide was planned months or years in advance by Hutu extremists in the army and the government. It was launched in Kigali, the capital of Rwanda, on April 7, 1994 when the plane carrying Rwandan president </w:t>
      </w:r>
      <w:proofErr w:type="spellStart"/>
      <w:r w:rsidR="000F4B3F" w:rsidRPr="006F6E34">
        <w:rPr>
          <w:rFonts w:ascii="Verdana" w:eastAsia="Times New Roman" w:hAnsi="Verdana" w:cs="Times New Roman"/>
          <w:color w:val="101010"/>
          <w:sz w:val="22"/>
        </w:rPr>
        <w:t>Habyarimana</w:t>
      </w:r>
      <w:proofErr w:type="spellEnd"/>
      <w:r w:rsidR="000F4B3F" w:rsidRPr="006F6E34">
        <w:rPr>
          <w:rFonts w:ascii="Verdana" w:eastAsia="Times New Roman" w:hAnsi="Verdana" w:cs="Times New Roman"/>
          <w:color w:val="101010"/>
          <w:sz w:val="22"/>
        </w:rPr>
        <w:t xml:space="preserve">, and Burundian President </w:t>
      </w:r>
      <w:proofErr w:type="spellStart"/>
      <w:r w:rsidR="000F4B3F" w:rsidRPr="006F6E34">
        <w:rPr>
          <w:rFonts w:ascii="Verdana" w:eastAsia="Times New Roman" w:hAnsi="Verdana" w:cs="Times New Roman"/>
          <w:color w:val="101010"/>
          <w:sz w:val="22"/>
        </w:rPr>
        <w:t>Ntaryamira</w:t>
      </w:r>
      <w:proofErr w:type="spellEnd"/>
      <w:r w:rsidR="000F4B3F" w:rsidRPr="006F6E34">
        <w:rPr>
          <w:rFonts w:ascii="Verdana" w:eastAsia="Times New Roman" w:hAnsi="Verdana" w:cs="Times New Roman"/>
          <w:color w:val="101010"/>
          <w:sz w:val="22"/>
        </w:rPr>
        <w:t xml:space="preserve"> (also a Hutu) was shot down by a hand held, ground to air missile. The genocide ended only when the RPF completed its conquest of the country on July 18, 1994.</w:t>
      </w:r>
      <w:r w:rsidR="000C5257" w:rsidRPr="006F6E34">
        <w:rPr>
          <w:rFonts w:ascii="Verdana" w:eastAsia="Times New Roman" w:hAnsi="Verdana" w:cs="Times New Roman"/>
          <w:color w:val="101010"/>
          <w:sz w:val="22"/>
        </w:rPr>
        <w:t xml:space="preserve"> </w:t>
      </w:r>
    </w:p>
    <w:p w14:paraId="7A8D1857" w14:textId="77777777" w:rsidR="00B75981" w:rsidRDefault="00B75981" w:rsidP="008E4F93">
      <w:pPr>
        <w:rPr>
          <w:rFonts w:ascii="Verdana" w:eastAsia="Times New Roman" w:hAnsi="Verdana" w:cs="Times New Roman"/>
          <w:color w:val="101010"/>
          <w:sz w:val="22"/>
        </w:rPr>
      </w:pPr>
      <w:bookmarkStart w:id="0" w:name="_GoBack"/>
      <w:r w:rsidRPr="006F6E34">
        <w:rPr>
          <w:rFonts w:ascii="Verdana" w:eastAsia="Times New Roman" w:hAnsi="Verdana" w:cs="Times New Roman"/>
          <w:noProof/>
          <w:color w:val="101010"/>
          <w:sz w:val="22"/>
        </w:rPr>
        <w:drawing>
          <wp:anchor distT="0" distB="0" distL="114300" distR="114300" simplePos="0" relativeHeight="251659264" behindDoc="0" locked="0" layoutInCell="1" allowOverlap="1" wp14:anchorId="1D9BF288" wp14:editId="6ADB2FAB">
            <wp:simplePos x="0" y="0"/>
            <wp:positionH relativeFrom="column">
              <wp:posOffset>0</wp:posOffset>
            </wp:positionH>
            <wp:positionV relativeFrom="paragraph">
              <wp:posOffset>66675</wp:posOffset>
            </wp:positionV>
            <wp:extent cx="3187700" cy="2052955"/>
            <wp:effectExtent l="0" t="0" r="12700" b="4445"/>
            <wp:wrapTight wrapText="bothSides">
              <wp:wrapPolygon edited="0">
                <wp:start x="0" y="0"/>
                <wp:lineTo x="0" y="21380"/>
                <wp:lineTo x="21514" y="21380"/>
                <wp:lineTo x="215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7700" cy="20529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516E9DB3" w14:textId="11EBCAF4" w:rsidR="00B75981" w:rsidRPr="00B75981" w:rsidRDefault="00B75981" w:rsidP="008E4F93">
      <w:pPr>
        <w:rPr>
          <w:rFonts w:ascii="Verdana" w:eastAsia="Times New Roman" w:hAnsi="Verdana" w:cs="Times New Roman"/>
          <w:color w:val="101010"/>
          <w:sz w:val="22"/>
        </w:rPr>
      </w:pPr>
      <w:r>
        <w:rPr>
          <w:rFonts w:ascii="Verdana" w:eastAsia="Times New Roman" w:hAnsi="Verdana" w:cs="Times New Roman"/>
          <w:b/>
          <w:color w:val="101010"/>
          <w:sz w:val="22"/>
        </w:rPr>
        <w:t xml:space="preserve">WRITE A 5 SENTENCE SUMMARY EXPLAINING THE EVENTS THAT LED TO </w:t>
      </w:r>
      <w:proofErr w:type="gramStart"/>
      <w:r>
        <w:rPr>
          <w:rFonts w:ascii="Verdana" w:eastAsia="Times New Roman" w:hAnsi="Verdana" w:cs="Times New Roman"/>
          <w:b/>
          <w:color w:val="101010"/>
          <w:sz w:val="22"/>
        </w:rPr>
        <w:t>THE  RWANDAN</w:t>
      </w:r>
      <w:proofErr w:type="gramEnd"/>
      <w:r>
        <w:rPr>
          <w:rFonts w:ascii="Verdana" w:eastAsia="Times New Roman" w:hAnsi="Verdana" w:cs="Times New Roman"/>
          <w:b/>
          <w:color w:val="101010"/>
          <w:sz w:val="22"/>
        </w:rPr>
        <w:t xml:space="preserve"> GENOCIDE:</w:t>
      </w:r>
    </w:p>
    <w:sectPr w:rsidR="00B75981" w:rsidRPr="00B75981" w:rsidSect="000F4B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3F"/>
    <w:rsid w:val="000A7D97"/>
    <w:rsid w:val="000C5257"/>
    <w:rsid w:val="000F4B3F"/>
    <w:rsid w:val="002B75BB"/>
    <w:rsid w:val="00444743"/>
    <w:rsid w:val="004D2A9E"/>
    <w:rsid w:val="00566F04"/>
    <w:rsid w:val="006F6E34"/>
    <w:rsid w:val="008E4F93"/>
    <w:rsid w:val="00B75981"/>
    <w:rsid w:val="00F84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976B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4B3F"/>
  </w:style>
  <w:style w:type="character" w:styleId="Hyperlink">
    <w:name w:val="Hyperlink"/>
    <w:basedOn w:val="DefaultParagraphFont"/>
    <w:uiPriority w:val="99"/>
    <w:semiHidden/>
    <w:unhideWhenUsed/>
    <w:rsid w:val="000F4B3F"/>
    <w:rPr>
      <w:color w:val="0000FF"/>
      <w:u w:val="single"/>
    </w:rPr>
  </w:style>
  <w:style w:type="paragraph" w:styleId="BalloonText">
    <w:name w:val="Balloon Text"/>
    <w:basedOn w:val="Normal"/>
    <w:link w:val="BalloonTextChar"/>
    <w:uiPriority w:val="99"/>
    <w:semiHidden/>
    <w:unhideWhenUsed/>
    <w:rsid w:val="000F4B3F"/>
    <w:rPr>
      <w:rFonts w:ascii="Lucida Grande" w:hAnsi="Lucida Grande"/>
      <w:sz w:val="18"/>
      <w:szCs w:val="18"/>
    </w:rPr>
  </w:style>
  <w:style w:type="character" w:customStyle="1" w:styleId="BalloonTextChar">
    <w:name w:val="Balloon Text Char"/>
    <w:basedOn w:val="DefaultParagraphFont"/>
    <w:link w:val="BalloonText"/>
    <w:uiPriority w:val="99"/>
    <w:semiHidden/>
    <w:rsid w:val="000F4B3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4B3F"/>
  </w:style>
  <w:style w:type="character" w:styleId="Hyperlink">
    <w:name w:val="Hyperlink"/>
    <w:basedOn w:val="DefaultParagraphFont"/>
    <w:uiPriority w:val="99"/>
    <w:semiHidden/>
    <w:unhideWhenUsed/>
    <w:rsid w:val="000F4B3F"/>
    <w:rPr>
      <w:color w:val="0000FF"/>
      <w:u w:val="single"/>
    </w:rPr>
  </w:style>
  <w:style w:type="paragraph" w:styleId="BalloonText">
    <w:name w:val="Balloon Text"/>
    <w:basedOn w:val="Normal"/>
    <w:link w:val="BalloonTextChar"/>
    <w:uiPriority w:val="99"/>
    <w:semiHidden/>
    <w:unhideWhenUsed/>
    <w:rsid w:val="000F4B3F"/>
    <w:rPr>
      <w:rFonts w:ascii="Lucida Grande" w:hAnsi="Lucida Grande"/>
      <w:sz w:val="18"/>
      <w:szCs w:val="18"/>
    </w:rPr>
  </w:style>
  <w:style w:type="character" w:customStyle="1" w:styleId="BalloonTextChar">
    <w:name w:val="Balloon Text Char"/>
    <w:basedOn w:val="DefaultParagraphFont"/>
    <w:link w:val="BalloonText"/>
    <w:uiPriority w:val="99"/>
    <w:semiHidden/>
    <w:rsid w:val="000F4B3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465038">
      <w:bodyDiv w:val="1"/>
      <w:marLeft w:val="0"/>
      <w:marRight w:val="0"/>
      <w:marTop w:val="0"/>
      <w:marBottom w:val="0"/>
      <w:divBdr>
        <w:top w:val="none" w:sz="0" w:space="0" w:color="auto"/>
        <w:left w:val="none" w:sz="0" w:space="0" w:color="auto"/>
        <w:bottom w:val="none" w:sz="0" w:space="0" w:color="auto"/>
        <w:right w:val="none" w:sz="0" w:space="0" w:color="auto"/>
      </w:divBdr>
    </w:div>
    <w:div w:id="12645319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788</Words>
  <Characters>4494</Characters>
  <Application>Microsoft Macintosh Word</Application>
  <DocSecurity>0</DocSecurity>
  <Lines>37</Lines>
  <Paragraphs>10</Paragraphs>
  <ScaleCrop>false</ScaleCrop>
  <Company>SVVSD</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DTS</dc:creator>
  <cp:keywords/>
  <dc:description/>
  <cp:lastModifiedBy>DTS</cp:lastModifiedBy>
  <cp:revision>6</cp:revision>
  <dcterms:created xsi:type="dcterms:W3CDTF">2015-02-02T22:58:00Z</dcterms:created>
  <dcterms:modified xsi:type="dcterms:W3CDTF">2015-02-03T19:19:00Z</dcterms:modified>
</cp:coreProperties>
</file>