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1A2EA" w14:textId="77777777" w:rsidR="00A1500B" w:rsidRDefault="00A1500B" w:rsidP="005E17E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</w:p>
    <w:p w14:paraId="5C1F1461" w14:textId="77777777" w:rsidR="005E17EC" w:rsidRPr="00612E95" w:rsidRDefault="005E17EC" w:rsidP="005E17E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>Assessment:</w:t>
      </w:r>
    </w:p>
    <w:p w14:paraId="2F5DBAA3" w14:textId="6E7C5D45" w:rsidR="005E17EC" w:rsidRPr="00612E95" w:rsidRDefault="005E17EC" w:rsidP="005E17EC">
      <w:pPr>
        <w:pStyle w:val="NoSpacing"/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You will compose a Shakespearean sonnet </w:t>
      </w:r>
      <w:r w:rsidR="007B44F7" w:rsidRPr="00612E95">
        <w:rPr>
          <w:rFonts w:ascii="Palatino Linotype" w:hAnsi="Palatino Linotype"/>
          <w:sz w:val="18"/>
          <w:szCs w:val="18"/>
        </w:rPr>
        <w:t>in praise of</w:t>
      </w:r>
      <w:r w:rsidRPr="00612E95">
        <w:rPr>
          <w:rFonts w:ascii="Palatino Linotype" w:hAnsi="Palatino Linotype"/>
          <w:sz w:val="18"/>
          <w:szCs w:val="18"/>
        </w:rPr>
        <w:t xml:space="preserve"> the Renaissance.  </w:t>
      </w:r>
    </w:p>
    <w:p w14:paraId="34130BAA" w14:textId="77777777" w:rsidR="007B44F7" w:rsidRPr="00612E95" w:rsidRDefault="007B44F7" w:rsidP="005E17E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</w:p>
    <w:p w14:paraId="246C750B" w14:textId="77777777" w:rsidR="005E17EC" w:rsidRPr="00612E95" w:rsidRDefault="005E17EC" w:rsidP="005E17E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>Standards:</w:t>
      </w:r>
    </w:p>
    <w:p w14:paraId="6FD2E3E9" w14:textId="77777777" w:rsidR="00327126" w:rsidRPr="00612E95" w:rsidRDefault="00327126" w:rsidP="005E17EC">
      <w:pPr>
        <w:pStyle w:val="NoSpacing"/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Poetic devices, conventions, historical inquiry, information gathering and organizing</w:t>
      </w:r>
    </w:p>
    <w:p w14:paraId="087E5556" w14:textId="77777777" w:rsidR="005E17EC" w:rsidRPr="00612E95" w:rsidRDefault="005E17EC" w:rsidP="005E17EC">
      <w:pPr>
        <w:pStyle w:val="NoSpacing"/>
        <w:rPr>
          <w:rFonts w:ascii="Palatino Linotype" w:hAnsi="Palatino Linotype"/>
          <w:sz w:val="18"/>
          <w:szCs w:val="18"/>
        </w:rPr>
      </w:pPr>
    </w:p>
    <w:p w14:paraId="719C8919" w14:textId="5024F27D" w:rsidR="005E17EC" w:rsidRPr="00612E95" w:rsidRDefault="005E17EC" w:rsidP="005E17EC">
      <w:pPr>
        <w:pStyle w:val="NoSpacing"/>
        <w:rPr>
          <w:rFonts w:ascii="Palatino Linotype" w:hAnsi="Palatino Linotype"/>
          <w:b/>
          <w:color w:val="FF0000"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>Process:</w:t>
      </w:r>
      <w:r w:rsidR="007B44F7" w:rsidRPr="00612E95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="00CB2C23">
        <w:rPr>
          <w:rFonts w:ascii="Palatino Linotype" w:hAnsi="Palatino Linotype"/>
          <w:b/>
          <w:sz w:val="18"/>
          <w:szCs w:val="18"/>
          <w:u w:val="single"/>
        </w:rPr>
        <w:t>Read and take notes in your notebook on page 130 of your NB</w:t>
      </w:r>
    </w:p>
    <w:p w14:paraId="68295B20" w14:textId="4E28FF12" w:rsidR="005E17EC" w:rsidRPr="00CB2C23" w:rsidRDefault="005E17EC" w:rsidP="00CB2C23">
      <w:pPr>
        <w:pStyle w:val="NoSpacing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Read, “What was the Renaissance?</w:t>
      </w:r>
      <w:r w:rsidR="00B079B0" w:rsidRPr="00612E95">
        <w:rPr>
          <w:rFonts w:ascii="Palatino Linotype" w:hAnsi="Palatino Linotype"/>
          <w:sz w:val="18"/>
          <w:szCs w:val="18"/>
        </w:rPr>
        <w:t>” on pgs.</w:t>
      </w:r>
      <w:r w:rsidRPr="00612E95">
        <w:rPr>
          <w:rFonts w:ascii="Palatino Linotype" w:hAnsi="Palatino Linotype"/>
          <w:sz w:val="18"/>
          <w:szCs w:val="18"/>
        </w:rPr>
        <w:t xml:space="preserve"> 337</w:t>
      </w:r>
      <w:r w:rsidR="00B079B0" w:rsidRPr="00612E95">
        <w:rPr>
          <w:rFonts w:ascii="Palatino Linotype" w:hAnsi="Palatino Linotype"/>
          <w:sz w:val="18"/>
          <w:szCs w:val="18"/>
        </w:rPr>
        <w:t>-338</w:t>
      </w:r>
      <w:r w:rsidR="00CB2C23">
        <w:rPr>
          <w:rFonts w:ascii="Palatino Linotype" w:hAnsi="Palatino Linotype"/>
          <w:sz w:val="18"/>
          <w:szCs w:val="18"/>
        </w:rPr>
        <w:t xml:space="preserve">. </w:t>
      </w:r>
      <w:r w:rsidRPr="00CB2C23">
        <w:rPr>
          <w:rFonts w:ascii="Palatino Linotype" w:hAnsi="Palatino Linotype"/>
          <w:sz w:val="18"/>
          <w:szCs w:val="18"/>
        </w:rPr>
        <w:t xml:space="preserve">Record 5 phrases, facts, details, </w:t>
      </w:r>
      <w:proofErr w:type="spellStart"/>
      <w:r w:rsidRPr="00CB2C23">
        <w:rPr>
          <w:rFonts w:ascii="Palatino Linotype" w:hAnsi="Palatino Linotype"/>
          <w:sz w:val="18"/>
          <w:szCs w:val="18"/>
        </w:rPr>
        <w:t>etc</w:t>
      </w:r>
      <w:proofErr w:type="spellEnd"/>
    </w:p>
    <w:p w14:paraId="1599C0FB" w14:textId="24525303" w:rsidR="005E17EC" w:rsidRPr="00612E95" w:rsidRDefault="00CB2C23" w:rsidP="005E17EC">
      <w:pPr>
        <w:pStyle w:val="NoSpacing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Read the following sections. For each, record 4-5 facts, details, </w:t>
      </w:r>
      <w:proofErr w:type="spellStart"/>
      <w:r>
        <w:rPr>
          <w:rFonts w:ascii="Palatino Linotype" w:hAnsi="Palatino Linotype"/>
          <w:sz w:val="18"/>
          <w:szCs w:val="18"/>
        </w:rPr>
        <w:t>etc</w:t>
      </w:r>
      <w:proofErr w:type="spellEnd"/>
      <w:r w:rsidR="005E17EC" w:rsidRPr="00612E95">
        <w:rPr>
          <w:rFonts w:ascii="Palatino Linotype" w:hAnsi="Palatino Linotype"/>
          <w:sz w:val="18"/>
          <w:szCs w:val="18"/>
        </w:rPr>
        <w:t>:</w:t>
      </w:r>
    </w:p>
    <w:p w14:paraId="468D154E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Art (pages 3</w:t>
      </w:r>
      <w:r w:rsidR="00B079B0" w:rsidRPr="00612E95">
        <w:rPr>
          <w:rFonts w:ascii="Palatino Linotype" w:hAnsi="Palatino Linotype"/>
          <w:sz w:val="18"/>
          <w:szCs w:val="18"/>
        </w:rPr>
        <w:t>38-340; 342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2D772D0D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Literature and Writing (pages 3</w:t>
      </w:r>
      <w:r w:rsidR="00B079B0" w:rsidRPr="00612E95">
        <w:rPr>
          <w:rFonts w:ascii="Palatino Linotype" w:hAnsi="Palatino Linotype"/>
          <w:sz w:val="18"/>
          <w:szCs w:val="18"/>
        </w:rPr>
        <w:t>40-341; 343, 345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50080BC9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Protestant Reformation (pages 3</w:t>
      </w:r>
      <w:r w:rsidR="00B079B0" w:rsidRPr="00612E95">
        <w:rPr>
          <w:rFonts w:ascii="Palatino Linotype" w:hAnsi="Palatino Linotype"/>
          <w:sz w:val="18"/>
          <w:szCs w:val="18"/>
        </w:rPr>
        <w:t>46-350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5FB90379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Scientific Revolution (pages 3</w:t>
      </w:r>
      <w:r w:rsidR="00B079B0" w:rsidRPr="00612E95">
        <w:rPr>
          <w:rFonts w:ascii="Palatino Linotype" w:hAnsi="Palatino Linotype"/>
          <w:sz w:val="18"/>
          <w:szCs w:val="18"/>
        </w:rPr>
        <w:t>56-359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57C7108C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Renaissance Overview (Use info from entire section)</w:t>
      </w:r>
    </w:p>
    <w:p w14:paraId="4FF68253" w14:textId="77777777" w:rsidR="00B079B0" w:rsidRPr="00612E95" w:rsidRDefault="00B079B0" w:rsidP="005E17EC">
      <w:pPr>
        <w:pStyle w:val="NoSpacing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Optional: you may use the internet to gather additional information </w:t>
      </w:r>
    </w:p>
    <w:p w14:paraId="3EF29380" w14:textId="7983177B" w:rsidR="006663D8" w:rsidRDefault="006663D8" w:rsidP="005E17EC">
      <w:pPr>
        <w:pStyle w:val="NoSpacing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Begin to draft your sonnet using the backwards line-writing/rhyming technique</w:t>
      </w:r>
      <w:r w:rsidR="00CB2C23">
        <w:rPr>
          <w:rFonts w:ascii="Palatino Linotype" w:hAnsi="Palatino Linotype"/>
          <w:sz w:val="18"/>
          <w:szCs w:val="18"/>
        </w:rPr>
        <w:t xml:space="preserve"> (see class website)</w:t>
      </w:r>
      <w:r w:rsidRPr="00612E95">
        <w:rPr>
          <w:rFonts w:ascii="Palatino Linotype" w:hAnsi="Palatino Linotype"/>
          <w:sz w:val="18"/>
          <w:szCs w:val="18"/>
        </w:rPr>
        <w:t xml:space="preserve"> </w:t>
      </w:r>
    </w:p>
    <w:p w14:paraId="260A704E" w14:textId="77777777" w:rsidR="00CB2C23" w:rsidRPr="00612E95" w:rsidRDefault="00CB2C23" w:rsidP="00CB2C23">
      <w:pPr>
        <w:pStyle w:val="NoSpacing"/>
        <w:ind w:left="720"/>
        <w:rPr>
          <w:rFonts w:ascii="Palatino Linotype" w:hAnsi="Palatino Linotype"/>
          <w:sz w:val="18"/>
          <w:szCs w:val="18"/>
        </w:rPr>
      </w:pPr>
    </w:p>
    <w:p w14:paraId="4D9D07AA" w14:textId="6D3E876F" w:rsidR="003F676D" w:rsidRPr="00CB2C23" w:rsidRDefault="007B44F7" w:rsidP="003F676D">
      <w:pPr>
        <w:pStyle w:val="NoSpacing"/>
        <w:rPr>
          <w:rFonts w:ascii="Palatino Linotype" w:hAnsi="Palatino Linotype"/>
          <w:sz w:val="20"/>
          <w:szCs w:val="18"/>
        </w:rPr>
      </w:pPr>
      <w:r w:rsidRPr="00CB2C23">
        <w:rPr>
          <w:rFonts w:ascii="Palatino Linotype" w:hAnsi="Palatino Linotype"/>
          <w:b/>
          <w:sz w:val="20"/>
          <w:szCs w:val="18"/>
        </w:rPr>
        <w:t xml:space="preserve">Rough Drafts are due </w:t>
      </w:r>
      <w:r w:rsidR="00F95CF1">
        <w:rPr>
          <w:rFonts w:ascii="Palatino Linotype" w:hAnsi="Palatino Linotype"/>
          <w:b/>
          <w:sz w:val="20"/>
          <w:szCs w:val="18"/>
        </w:rPr>
        <w:t>Wednesday</w:t>
      </w:r>
      <w:r w:rsidRPr="00CB2C23">
        <w:rPr>
          <w:rFonts w:ascii="Palatino Linotype" w:hAnsi="Palatino Linotype"/>
          <w:b/>
          <w:sz w:val="20"/>
          <w:szCs w:val="18"/>
        </w:rPr>
        <w:t>, 1/1</w:t>
      </w:r>
      <w:r w:rsidR="00F95CF1">
        <w:rPr>
          <w:rFonts w:ascii="Palatino Linotype" w:hAnsi="Palatino Linotype"/>
          <w:b/>
          <w:sz w:val="20"/>
          <w:szCs w:val="18"/>
        </w:rPr>
        <w:t>4</w:t>
      </w:r>
    </w:p>
    <w:p w14:paraId="5477D482" w14:textId="0F60DECD" w:rsidR="007B44F7" w:rsidRPr="00CB2C23" w:rsidRDefault="006663D8" w:rsidP="003F676D">
      <w:pPr>
        <w:pStyle w:val="NoSpacing"/>
        <w:rPr>
          <w:rFonts w:ascii="Palatino Linotype" w:hAnsi="Palatino Linotype"/>
          <w:sz w:val="20"/>
          <w:szCs w:val="18"/>
        </w:rPr>
      </w:pPr>
      <w:r w:rsidRPr="00CB2C23">
        <w:rPr>
          <w:rFonts w:ascii="Palatino Linotype" w:hAnsi="Palatino Linotype"/>
          <w:b/>
          <w:sz w:val="20"/>
          <w:szCs w:val="18"/>
        </w:rPr>
        <w:t xml:space="preserve">Final drafts are due </w:t>
      </w:r>
      <w:r w:rsidR="00F95CF1">
        <w:rPr>
          <w:rFonts w:ascii="Palatino Linotype" w:hAnsi="Palatino Linotype"/>
          <w:b/>
          <w:sz w:val="20"/>
          <w:szCs w:val="18"/>
        </w:rPr>
        <w:t>_____________</w:t>
      </w:r>
    </w:p>
    <w:p w14:paraId="339AB1E5" w14:textId="77777777" w:rsidR="003F676D" w:rsidRPr="00612E95" w:rsidRDefault="003F676D" w:rsidP="003F676D">
      <w:pPr>
        <w:pStyle w:val="NoSpacing"/>
        <w:rPr>
          <w:rFonts w:ascii="Palatino Linotype" w:hAnsi="Palatino Linotype"/>
          <w:sz w:val="18"/>
          <w:szCs w:val="18"/>
        </w:rPr>
      </w:pPr>
    </w:p>
    <w:p w14:paraId="50A76CCA" w14:textId="77777777" w:rsidR="003F676D" w:rsidRPr="00612E95" w:rsidRDefault="003F676D" w:rsidP="003F676D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>General Requirements:</w:t>
      </w:r>
    </w:p>
    <w:p w14:paraId="692254AB" w14:textId="12501D1E" w:rsidR="006663D8" w:rsidRPr="00612E95" w:rsidRDefault="006663D8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Typed or </w:t>
      </w:r>
      <w:r w:rsidRPr="00612E95">
        <w:rPr>
          <w:rFonts w:ascii="Palatino Linotype" w:hAnsi="Palatino Linotype"/>
          <w:i/>
          <w:sz w:val="18"/>
          <w:szCs w:val="18"/>
        </w:rPr>
        <w:t>neatly</w:t>
      </w:r>
      <w:r w:rsidRPr="00612E95">
        <w:rPr>
          <w:rFonts w:ascii="Palatino Linotype" w:hAnsi="Palatino Linotype"/>
          <w:sz w:val="18"/>
          <w:szCs w:val="18"/>
        </w:rPr>
        <w:t xml:space="preserve"> written in ink</w:t>
      </w:r>
      <w:r w:rsidR="003F676D" w:rsidRPr="00612E95">
        <w:rPr>
          <w:rFonts w:ascii="Palatino Linotype" w:hAnsi="Palatino Linotype"/>
          <w:sz w:val="18"/>
          <w:szCs w:val="18"/>
        </w:rPr>
        <w:t xml:space="preserve"> in </w:t>
      </w:r>
      <w:r w:rsidR="003F676D" w:rsidRPr="00612E95">
        <w:rPr>
          <w:rFonts w:ascii="Palatino Linotype" w:hAnsi="Palatino Linotype"/>
          <w:b/>
          <w:sz w:val="18"/>
          <w:szCs w:val="18"/>
        </w:rPr>
        <w:t>large font</w:t>
      </w:r>
      <w:r w:rsidR="003F676D" w:rsidRPr="00612E95">
        <w:rPr>
          <w:rFonts w:ascii="Palatino Linotype" w:hAnsi="Palatino Linotype"/>
          <w:sz w:val="18"/>
          <w:szCs w:val="18"/>
        </w:rPr>
        <w:t xml:space="preserve">, </w:t>
      </w:r>
      <w:r w:rsidR="00A1500B">
        <w:rPr>
          <w:rFonts w:ascii="Palatino Linotype" w:hAnsi="Palatino Linotype"/>
          <w:b/>
          <w:sz w:val="18"/>
          <w:szCs w:val="18"/>
        </w:rPr>
        <w:t>double-spaced</w:t>
      </w:r>
      <w:r w:rsidR="003F676D" w:rsidRPr="00612E95">
        <w:rPr>
          <w:rFonts w:ascii="Palatino Linotype" w:hAnsi="Palatino Linotype"/>
          <w:b/>
          <w:sz w:val="18"/>
          <w:szCs w:val="18"/>
        </w:rPr>
        <w:t>, large margins</w:t>
      </w:r>
    </w:p>
    <w:p w14:paraId="65171988" w14:textId="77777777" w:rsidR="006663D8" w:rsidRPr="00612E95" w:rsidRDefault="006663D8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Well-edited work that meets all of the requirements </w:t>
      </w:r>
    </w:p>
    <w:p w14:paraId="709FBFB4" w14:textId="77777777" w:rsidR="007B44F7" w:rsidRPr="00612E95" w:rsidRDefault="006663D8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A </w:t>
      </w:r>
      <w:r w:rsidR="007B44F7" w:rsidRPr="00612E95">
        <w:rPr>
          <w:rFonts w:ascii="Palatino Linotype" w:hAnsi="Palatino Linotype"/>
          <w:sz w:val="18"/>
          <w:szCs w:val="18"/>
        </w:rPr>
        <w:t>creative title (not “Sonnet”)</w:t>
      </w:r>
      <w:r w:rsidRPr="00612E95">
        <w:rPr>
          <w:rFonts w:ascii="Palatino Linotype" w:hAnsi="Palatino Linotype"/>
          <w:sz w:val="18"/>
          <w:szCs w:val="18"/>
        </w:rPr>
        <w:t xml:space="preserve"> and by-line</w:t>
      </w:r>
    </w:p>
    <w:p w14:paraId="7C22C8C8" w14:textId="77777777" w:rsidR="006663D8" w:rsidRPr="00612E95" w:rsidRDefault="006663D8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A hand-drawn or computer generated border that reflects the content of your sonnet</w:t>
      </w:r>
    </w:p>
    <w:p w14:paraId="09E0C9FD" w14:textId="7709EFE7" w:rsidR="00570305" w:rsidRPr="00612E95" w:rsidRDefault="00570305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Clear and neat labeling of devices with a key (rhyme scheme, metaphor, simile, allusion, personification, internal rhyme, etc</w:t>
      </w:r>
      <w:r w:rsidR="00CB2C23">
        <w:rPr>
          <w:rFonts w:ascii="Palatino Linotype" w:hAnsi="Palatino Linotype"/>
          <w:sz w:val="18"/>
          <w:szCs w:val="18"/>
        </w:rPr>
        <w:t>.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497076B3" w14:textId="17730DD9" w:rsidR="003F676D" w:rsidRPr="00612E95" w:rsidRDefault="003F676D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On the back:</w:t>
      </w:r>
    </w:p>
    <w:p w14:paraId="33E6FC66" w14:textId="3528BDE6" w:rsidR="003F676D" w:rsidRPr="00612E95" w:rsidRDefault="003F676D" w:rsidP="00A1500B">
      <w:pPr>
        <w:pStyle w:val="NoSpacing"/>
        <w:numPr>
          <w:ilvl w:val="1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A complete, proper heading (name, date, teacher, family, assignment) </w:t>
      </w:r>
    </w:p>
    <w:p w14:paraId="07CD412D" w14:textId="532D59D1" w:rsidR="001A341A" w:rsidRPr="00612E95" w:rsidRDefault="003F676D" w:rsidP="00A1500B">
      <w:pPr>
        <w:pStyle w:val="NoSpacing"/>
        <w:numPr>
          <w:ilvl w:val="1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A correctly formatted MLA</w:t>
      </w:r>
      <w:r w:rsidR="00612E95">
        <w:rPr>
          <w:rFonts w:ascii="Palatino Linotype" w:hAnsi="Palatino Linotype"/>
          <w:sz w:val="18"/>
          <w:szCs w:val="18"/>
        </w:rPr>
        <w:t xml:space="preserve"> bibliography page including internet sources (if used) and textbooks</w:t>
      </w:r>
    </w:p>
    <w:p w14:paraId="4909F677" w14:textId="77777777" w:rsidR="00B079B0" w:rsidRPr="00612E95" w:rsidRDefault="006663D8" w:rsidP="00B079B0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 xml:space="preserve">Note: </w:t>
      </w:r>
    </w:p>
    <w:p w14:paraId="1E4100EF" w14:textId="53455878" w:rsidR="000E55A0" w:rsidRDefault="00B079B0" w:rsidP="00B079B0">
      <w:pPr>
        <w:pStyle w:val="NoSpacing"/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You may write a sonnet about</w:t>
      </w:r>
      <w:r w:rsidR="00CB2C23">
        <w:rPr>
          <w:rFonts w:ascii="Palatino Linotype" w:hAnsi="Palatino Linotype"/>
          <w:sz w:val="18"/>
          <w:szCs w:val="18"/>
        </w:rPr>
        <w:t xml:space="preserve"> a</w:t>
      </w:r>
      <w:r w:rsidR="006663D8" w:rsidRPr="00612E95">
        <w:rPr>
          <w:rFonts w:ascii="Palatino Linotype" w:hAnsi="Palatino Linotype"/>
          <w:sz w:val="18"/>
          <w:szCs w:val="18"/>
        </w:rPr>
        <w:t xml:space="preserve"> </w:t>
      </w:r>
      <w:r w:rsidR="006663D8" w:rsidRPr="00612E95">
        <w:rPr>
          <w:rFonts w:ascii="Palatino Linotype" w:hAnsi="Palatino Linotype"/>
          <w:sz w:val="18"/>
          <w:szCs w:val="18"/>
          <w:u w:val="single"/>
        </w:rPr>
        <w:t>topic</w:t>
      </w:r>
      <w:r w:rsidR="006663D8" w:rsidRPr="00612E95">
        <w:rPr>
          <w:rFonts w:ascii="Palatino Linotype" w:hAnsi="Palatino Linotype"/>
          <w:sz w:val="18"/>
          <w:szCs w:val="18"/>
        </w:rPr>
        <w:t xml:space="preserve"> from above </w:t>
      </w:r>
      <w:r w:rsidRPr="00612E95">
        <w:rPr>
          <w:rFonts w:ascii="Palatino Linotype" w:hAnsi="Palatino Linotype"/>
          <w:b/>
          <w:sz w:val="18"/>
          <w:szCs w:val="18"/>
          <w:u w:val="single"/>
        </w:rPr>
        <w:t>OR</w:t>
      </w:r>
      <w:r w:rsidR="006663D8" w:rsidRPr="00612E95">
        <w:rPr>
          <w:rFonts w:ascii="Palatino Linotype" w:hAnsi="Palatino Linotype"/>
          <w:sz w:val="18"/>
          <w:szCs w:val="18"/>
        </w:rPr>
        <w:t xml:space="preserve"> you may focus on a </w:t>
      </w:r>
      <w:r w:rsidR="006663D8" w:rsidRPr="00612E95">
        <w:rPr>
          <w:rFonts w:ascii="Palatino Linotype" w:hAnsi="Palatino Linotype"/>
          <w:sz w:val="18"/>
          <w:szCs w:val="18"/>
          <w:u w:val="single"/>
        </w:rPr>
        <w:t>person</w:t>
      </w:r>
      <w:r w:rsidR="006663D8" w:rsidRPr="00612E95">
        <w:rPr>
          <w:rFonts w:ascii="Palatino Linotype" w:hAnsi="Palatino Linotype"/>
          <w:sz w:val="18"/>
          <w:szCs w:val="18"/>
        </w:rPr>
        <w:t xml:space="preserve"> (ex. Da Vinci, Galileo, Shakespeare</w:t>
      </w:r>
      <w:r w:rsidR="003F676D" w:rsidRPr="00612E95">
        <w:rPr>
          <w:rFonts w:ascii="Palatino Linotype" w:hAnsi="Palatino Linotype"/>
          <w:sz w:val="18"/>
          <w:szCs w:val="18"/>
        </w:rPr>
        <w:t>, Medici family</w:t>
      </w:r>
      <w:r w:rsidRPr="00612E95">
        <w:rPr>
          <w:rFonts w:ascii="Palatino Linotype" w:hAnsi="Palatino Linotype"/>
          <w:sz w:val="18"/>
          <w:szCs w:val="18"/>
        </w:rPr>
        <w:t xml:space="preserve">) an </w:t>
      </w:r>
      <w:r w:rsidRPr="00612E95">
        <w:rPr>
          <w:rFonts w:ascii="Palatino Linotype" w:hAnsi="Palatino Linotype"/>
          <w:sz w:val="18"/>
          <w:szCs w:val="18"/>
          <w:u w:val="single"/>
        </w:rPr>
        <w:t>object/place</w:t>
      </w:r>
      <w:r w:rsidRPr="00612E95">
        <w:rPr>
          <w:rFonts w:ascii="Palatino Linotype" w:hAnsi="Palatino Linotype"/>
          <w:sz w:val="18"/>
          <w:szCs w:val="18"/>
        </w:rPr>
        <w:t xml:space="preserve"> </w:t>
      </w:r>
      <w:r w:rsidR="006663D8" w:rsidRPr="00612E95">
        <w:rPr>
          <w:rFonts w:ascii="Palatino Linotype" w:hAnsi="Palatino Linotype"/>
          <w:sz w:val="18"/>
          <w:szCs w:val="18"/>
        </w:rPr>
        <w:t xml:space="preserve">(ex. </w:t>
      </w:r>
      <w:r w:rsidRPr="00612E95">
        <w:rPr>
          <w:rFonts w:ascii="Palatino Linotype" w:hAnsi="Palatino Linotype"/>
          <w:sz w:val="18"/>
          <w:szCs w:val="18"/>
        </w:rPr>
        <w:t>t</w:t>
      </w:r>
      <w:r w:rsidR="006663D8" w:rsidRPr="00612E95">
        <w:rPr>
          <w:rFonts w:ascii="Palatino Linotype" w:hAnsi="Palatino Linotype"/>
          <w:sz w:val="18"/>
          <w:szCs w:val="18"/>
        </w:rPr>
        <w:t>elescope</w:t>
      </w:r>
      <w:r w:rsidRPr="00612E95">
        <w:rPr>
          <w:rFonts w:ascii="Palatino Linotype" w:hAnsi="Palatino Linotype"/>
          <w:sz w:val="18"/>
          <w:szCs w:val="18"/>
        </w:rPr>
        <w:t>, Globe Theater, Sistine Chapel, Mona Lisa, printing</w:t>
      </w:r>
      <w:r w:rsidR="006663D8" w:rsidRPr="00612E95">
        <w:rPr>
          <w:rFonts w:ascii="Palatino Linotype" w:hAnsi="Palatino Linotype"/>
          <w:sz w:val="18"/>
          <w:szCs w:val="18"/>
        </w:rPr>
        <w:t xml:space="preserve"> press</w:t>
      </w:r>
      <w:r w:rsidR="003F676D" w:rsidRPr="00612E95">
        <w:rPr>
          <w:rFonts w:ascii="Palatino Linotype" w:hAnsi="Palatino Linotype"/>
          <w:sz w:val="18"/>
          <w:szCs w:val="18"/>
        </w:rPr>
        <w:t>, the sonnet form</w:t>
      </w:r>
      <w:r w:rsidR="006663D8" w:rsidRPr="00612E95">
        <w:rPr>
          <w:rFonts w:ascii="Palatino Linotype" w:hAnsi="Palatino Linotype"/>
          <w:sz w:val="18"/>
          <w:szCs w:val="18"/>
        </w:rPr>
        <w:t>)</w:t>
      </w:r>
      <w:r w:rsidRPr="00612E95">
        <w:rPr>
          <w:rFonts w:ascii="Palatino Linotype" w:hAnsi="Palatino Linotype"/>
          <w:sz w:val="18"/>
          <w:szCs w:val="18"/>
        </w:rPr>
        <w:t xml:space="preserve"> or an </w:t>
      </w:r>
      <w:r w:rsidRPr="00612E95">
        <w:rPr>
          <w:rFonts w:ascii="Palatino Linotype" w:hAnsi="Palatino Linotype"/>
          <w:sz w:val="18"/>
          <w:szCs w:val="18"/>
          <w:u w:val="single"/>
        </w:rPr>
        <w:t>event</w:t>
      </w:r>
      <w:r w:rsidRPr="00612E95">
        <w:rPr>
          <w:rFonts w:ascii="Palatino Linotype" w:hAnsi="Palatino Linotype"/>
          <w:sz w:val="18"/>
          <w:szCs w:val="18"/>
        </w:rPr>
        <w:t xml:space="preserve">.  </w:t>
      </w:r>
      <w:r w:rsidR="000E55A0" w:rsidRPr="00612E95">
        <w:rPr>
          <w:rFonts w:ascii="Palatino Linotype" w:hAnsi="Palatino Linotype"/>
          <w:sz w:val="18"/>
          <w:szCs w:val="18"/>
        </w:rPr>
        <w:t xml:space="preserve"> </w:t>
      </w:r>
    </w:p>
    <w:p w14:paraId="6AE23B90" w14:textId="77777777" w:rsidR="00612E95" w:rsidRPr="00612E95" w:rsidRDefault="00612E95" w:rsidP="00B079B0">
      <w:pPr>
        <w:pStyle w:val="NoSpacing"/>
        <w:rPr>
          <w:rFonts w:ascii="Palatino Linotype" w:hAnsi="Palatino Linotype"/>
          <w:sz w:val="18"/>
          <w:szCs w:val="18"/>
        </w:rPr>
      </w:pPr>
    </w:p>
    <w:p w14:paraId="7CE84610" w14:textId="0DE63B91" w:rsidR="001403F9" w:rsidRPr="00612E95" w:rsidRDefault="00612E95" w:rsidP="00612E95">
      <w:pPr>
        <w:pStyle w:val="NormalWeb"/>
        <w:spacing w:before="154" w:beforeAutospacing="0" w:after="0" w:afterAutospacing="0"/>
        <w:rPr>
          <w:rFonts w:ascii="Palatino Linotype" w:eastAsiaTheme="minorEastAsia" w:hAnsi="Palatino Linotype" w:cstheme="minorBidi"/>
          <w:b/>
          <w:i/>
          <w:iCs/>
          <w:color w:val="000000" w:themeColor="text1"/>
          <w:kern w:val="24"/>
          <w:sz w:val="16"/>
          <w:szCs w:val="18"/>
        </w:rPr>
      </w:pPr>
      <w:bookmarkStart w:id="0" w:name="_GoBack"/>
      <w:bookmarkEnd w:id="0"/>
      <w:r w:rsidRPr="00612E95">
        <w:rPr>
          <w:rFonts w:ascii="Palatino Linotype" w:eastAsiaTheme="minorEastAsia" w:hAnsi="Palatino Linotype" w:cstheme="minorBidi"/>
          <w:b/>
          <w:i/>
          <w:iCs/>
          <w:color w:val="000000" w:themeColor="text1"/>
          <w:kern w:val="24"/>
          <w:sz w:val="16"/>
          <w:szCs w:val="18"/>
        </w:rPr>
        <w:lastRenderedPageBreak/>
        <w:t>This is an assessment grade and your sonnet must have the following REQUIREMENTS for an</w:t>
      </w:r>
      <w:r>
        <w:rPr>
          <w:rFonts w:ascii="Palatino Linotype" w:eastAsiaTheme="minorEastAsia" w:hAnsi="Palatino Linotype" w:cstheme="minorBidi"/>
          <w:b/>
          <w:i/>
          <w:iCs/>
          <w:color w:val="000000" w:themeColor="text1"/>
          <w:kern w:val="24"/>
          <w:sz w:val="16"/>
          <w:szCs w:val="18"/>
        </w:rPr>
        <w:t xml:space="preserve"> </w:t>
      </w:r>
      <w:r w:rsidRPr="00612E95">
        <w:rPr>
          <w:rFonts w:ascii="Apple Chancery" w:eastAsiaTheme="minorEastAsia" w:hAnsi="Apple Chancery" w:cs="Apple Chancery"/>
          <w:b/>
          <w:i/>
          <w:iCs/>
          <w:color w:val="000000" w:themeColor="text1"/>
          <w:kern w:val="24"/>
          <w:sz w:val="40"/>
          <w:szCs w:val="18"/>
        </w:rPr>
        <w:t>A</w:t>
      </w:r>
      <w:r w:rsidRPr="00612E95">
        <w:rPr>
          <w:rFonts w:ascii="Palatino Linotype" w:eastAsiaTheme="minorEastAsia" w:hAnsi="Palatino Linotype" w:cstheme="minorBidi"/>
          <w:b/>
          <w:i/>
          <w:iCs/>
          <w:color w:val="000000" w:themeColor="text1"/>
          <w:kern w:val="24"/>
          <w:sz w:val="16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2916"/>
      </w:tblGrid>
      <w:tr w:rsidR="009B0B96" w:rsidRPr="009B0B96" w14:paraId="7F73C061" w14:textId="77777777" w:rsidTr="00A1500B">
        <w:tc>
          <w:tcPr>
            <w:tcW w:w="4428" w:type="dxa"/>
          </w:tcPr>
          <w:p w14:paraId="1CA74162" w14:textId="77777777" w:rsidR="00612E95" w:rsidRPr="009B0B96" w:rsidRDefault="00612E95" w:rsidP="00612E95">
            <w:pPr>
              <w:pStyle w:val="NormalWeb"/>
              <w:spacing w:before="154" w:beforeAutospacing="0" w:after="0" w:afterAutospacing="0"/>
              <w:jc w:val="center"/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  <w:t>English</w:t>
            </w:r>
          </w:p>
        </w:tc>
        <w:tc>
          <w:tcPr>
            <w:tcW w:w="2916" w:type="dxa"/>
          </w:tcPr>
          <w:p w14:paraId="578409AB" w14:textId="77777777" w:rsidR="00612E95" w:rsidRPr="009B0B96" w:rsidRDefault="00612E95" w:rsidP="00A1500B">
            <w:pPr>
              <w:pStyle w:val="NormalWeb"/>
              <w:spacing w:before="154" w:beforeAutospacing="0" w:after="0" w:afterAutospacing="0"/>
              <w:jc w:val="center"/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  <w:t>History / Geography of Renaissance</w:t>
            </w:r>
          </w:p>
        </w:tc>
      </w:tr>
      <w:tr w:rsidR="009B0B96" w:rsidRPr="009B0B96" w14:paraId="7AF798CF" w14:textId="77777777" w:rsidTr="00A1500B">
        <w:tc>
          <w:tcPr>
            <w:tcW w:w="4428" w:type="dxa"/>
          </w:tcPr>
          <w:p w14:paraId="16A85296" w14:textId="265FCEA2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10 syllables per line </w:t>
            </w:r>
            <w:r w:rsidR="00CB2C23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/ 14 lines total</w:t>
            </w:r>
          </w:p>
          <w:p w14:paraId="5274F605" w14:textId="6A44C422" w:rsidR="00612E95" w:rsidRPr="009B0B96" w:rsidRDefault="00F95CF1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>
              <w:rPr>
                <w:rFonts w:ascii="Palatino Linotype" w:eastAsiaTheme="minorEastAsia" w:hAnsi="Palatino Linotype" w:cstheme="minorBidi"/>
                <w:i/>
                <w:color w:val="000000" w:themeColor="text1"/>
                <w:kern w:val="24"/>
                <w:sz w:val="18"/>
                <w:szCs w:val="16"/>
              </w:rPr>
              <w:t xml:space="preserve">Attempt </w:t>
            </w:r>
            <w:r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at </w:t>
            </w:r>
            <w:r w:rsidR="00612E95"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Iambic Pentameter throughout</w:t>
            </w:r>
            <w:r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612E95" w:rsidRPr="00A1500B">
              <w:rPr>
                <w:rFonts w:ascii="Palatino Linotype" w:eastAsiaTheme="minorEastAsia" w:hAnsi="Palatino Linotype" w:cstheme="minorBidi"/>
                <w:b/>
                <w:i/>
                <w:color w:val="000000" w:themeColor="text1"/>
                <w:kern w:val="24"/>
                <w:sz w:val="18"/>
                <w:szCs w:val="16"/>
              </w:rPr>
              <w:t>(</w:t>
            </w:r>
            <w:r>
              <w:rPr>
                <w:rFonts w:ascii="Palatino Linotype" w:eastAsiaTheme="minorEastAsia" w:hAnsi="Palatino Linotype" w:cstheme="minorBidi"/>
                <w:b/>
                <w:i/>
                <w:color w:val="000000" w:themeColor="text1"/>
                <w:kern w:val="24"/>
                <w:sz w:val="18"/>
                <w:szCs w:val="16"/>
              </w:rPr>
              <w:t>Mostly</w:t>
            </w:r>
            <w:r w:rsidR="00612E95" w:rsidRPr="00A1500B">
              <w:rPr>
                <w:rFonts w:ascii="Palatino Linotype" w:eastAsiaTheme="minorEastAsia" w:hAnsi="Palatino Linotype" w:cstheme="minorBidi"/>
                <w:b/>
                <w:i/>
                <w:color w:val="000000" w:themeColor="text1"/>
                <w:kern w:val="24"/>
                <w:sz w:val="18"/>
                <w:szCs w:val="16"/>
              </w:rPr>
              <w:t xml:space="preserve"> IAMBIC PENTAMETER is EXTRA CREDIT)</w:t>
            </w:r>
          </w:p>
          <w:p w14:paraId="6C0EFA20" w14:textId="77777777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Proper rhyme scheme ABAB CDCD EFEF GG</w:t>
            </w:r>
          </w:p>
          <w:p w14:paraId="159E9570" w14:textId="18B8EACA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Logical and natural rhymes (don’t repeat a word for a rhyme. Yes, </w:t>
            </w:r>
            <w:r w:rsidRPr="009B0B96">
              <w:rPr>
                <w:rFonts w:ascii="Palatino Linotype" w:eastAsiaTheme="minorEastAsia" w:hAnsi="Palatino Linotype" w:cstheme="minorBidi"/>
                <w:i/>
                <w:color w:val="000000" w:themeColor="text1"/>
                <w:kern w:val="24"/>
                <w:sz w:val="18"/>
                <w:szCs w:val="16"/>
              </w:rPr>
              <w:t xml:space="preserve">cat 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rhymes with </w:t>
            </w:r>
            <w:r w:rsidRPr="009B0B96">
              <w:rPr>
                <w:rFonts w:ascii="Palatino Linotype" w:eastAsiaTheme="minorEastAsia" w:hAnsi="Palatino Linotype" w:cstheme="minorBidi"/>
                <w:i/>
                <w:color w:val="000000" w:themeColor="text1"/>
                <w:kern w:val="24"/>
                <w:sz w:val="18"/>
                <w:szCs w:val="16"/>
              </w:rPr>
              <w:t xml:space="preserve">cat 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but that doesn’t count 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sym w:font="Wingdings" w:char="F04A"/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)</w:t>
            </w:r>
          </w:p>
          <w:p w14:paraId="7FD7AE3E" w14:textId="77777777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Strong word choice (diction) in nouns, verbs, adjectives</w:t>
            </w:r>
          </w:p>
          <w:p w14:paraId="5A3DA671" w14:textId="4805FBFF" w:rsidR="009B0B96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3 quatrains and a couplet (structured according to notes you took</w:t>
            </w:r>
            <w:r w:rsidR="00CB2C23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on “How to write a sonnet” video)</w:t>
            </w:r>
          </w:p>
          <w:p w14:paraId="656828C8" w14:textId="77777777" w:rsidR="009D7A30" w:rsidRPr="009D7A30" w:rsidRDefault="00612E95" w:rsidP="009D7A30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D7A30">
              <w:rPr>
                <w:rFonts w:ascii="Palatino Linotype" w:eastAsiaTheme="minorEastAsia" w:hAnsi="Palatino Linotype"/>
                <w:b/>
                <w:color w:val="000000" w:themeColor="text1"/>
                <w:kern w:val="24"/>
                <w:sz w:val="18"/>
                <w:szCs w:val="16"/>
              </w:rPr>
              <w:t>Quatrains 1 &amp; 2</w:t>
            </w:r>
            <w:r w:rsidRPr="009D7A30">
              <w:rPr>
                <w:rFonts w:ascii="Palatino Linotype" w:eastAsiaTheme="minorEastAsia" w:hAnsi="Palatino Linotype"/>
                <w:color w:val="000000" w:themeColor="text1"/>
                <w:kern w:val="24"/>
                <w:sz w:val="18"/>
                <w:szCs w:val="16"/>
              </w:rPr>
              <w:t xml:space="preserve"> show adoration or praise for subject</w:t>
            </w:r>
          </w:p>
          <w:p w14:paraId="0BDE078B" w14:textId="77777777" w:rsidR="009D7A30" w:rsidRPr="009D7A30" w:rsidRDefault="00612E95" w:rsidP="009D7A30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D7A30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Quatrain 3</w:t>
            </w:r>
            <w:r w:rsidRPr="009D7A30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shows a shift in tone (your attitude) or perspective (but maintains adoration)</w:t>
            </w:r>
          </w:p>
          <w:p w14:paraId="2DA427E7" w14:textId="5FD4149E" w:rsidR="00612E95" w:rsidRPr="009D7A30" w:rsidRDefault="00612E95" w:rsidP="009D7A30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D7A30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Couplet</w:t>
            </w:r>
            <w:r w:rsidRPr="009D7A30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makes final judgment, conclusion, or resolves ideas presented in quatrains 1-3</w:t>
            </w:r>
          </w:p>
          <w:p w14:paraId="0D9B83F7" w14:textId="24AB48E2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Include </w:t>
            </w:r>
            <w:r w:rsidR="009D7A30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3 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of the </w:t>
            </w:r>
            <w:r w:rsidR="009D7A30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5 </w:t>
            </w:r>
            <w:r w:rsidRPr="00F95CF1">
              <w:rPr>
                <w:rFonts w:ascii="Palatino Linotype" w:eastAsiaTheme="minorEastAsia" w:hAnsi="Palatino Linotype" w:cstheme="minorBidi"/>
                <w:i/>
                <w:color w:val="000000" w:themeColor="text1"/>
                <w:kern w:val="24"/>
                <w:sz w:val="18"/>
                <w:szCs w:val="16"/>
              </w:rPr>
              <w:t>different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examples of the following</w:t>
            </w:r>
          </w:p>
          <w:p w14:paraId="2222534E" w14:textId="77777777" w:rsidR="00612E95" w:rsidRPr="009B0B96" w:rsidRDefault="00612E95" w:rsidP="009B0B96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___ </w:t>
            </w:r>
            <w:proofErr w:type="gramStart"/>
            <w:r w:rsidRPr="009B0B96">
              <w:rPr>
                <w:rFonts w:ascii="Palatino Linotype" w:hAnsi="Palatino Linotype"/>
                <w:sz w:val="18"/>
                <w:szCs w:val="16"/>
              </w:rPr>
              <w:t>simile</w:t>
            </w:r>
            <w:proofErr w:type="gramEnd"/>
          </w:p>
          <w:p w14:paraId="19E29022" w14:textId="77777777" w:rsidR="00612E95" w:rsidRPr="009B0B96" w:rsidRDefault="00612E95" w:rsidP="009B0B96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___ </w:t>
            </w:r>
            <w:proofErr w:type="gramStart"/>
            <w:r w:rsidRPr="009B0B96">
              <w:rPr>
                <w:rFonts w:ascii="Palatino Linotype" w:hAnsi="Palatino Linotype"/>
                <w:sz w:val="18"/>
                <w:szCs w:val="16"/>
              </w:rPr>
              <w:t>metaphor</w:t>
            </w:r>
            <w:proofErr w:type="gramEnd"/>
          </w:p>
          <w:p w14:paraId="23C0360E" w14:textId="5ACF739C" w:rsidR="00612E95" w:rsidRPr="009B0B96" w:rsidRDefault="00612E95" w:rsidP="009B0B96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___ </w:t>
            </w:r>
            <w:proofErr w:type="gramStart"/>
            <w:r w:rsidR="00641E49">
              <w:rPr>
                <w:rFonts w:ascii="Palatino Linotype" w:hAnsi="Palatino Linotype"/>
                <w:sz w:val="18"/>
                <w:szCs w:val="16"/>
              </w:rPr>
              <w:t>personification</w:t>
            </w:r>
            <w:proofErr w:type="gramEnd"/>
          </w:p>
          <w:p w14:paraId="1FE6786D" w14:textId="0EAF1E6C" w:rsidR="00612E95" w:rsidRPr="009D7A30" w:rsidRDefault="00F95CF1" w:rsidP="009B0B96">
            <w:pPr>
              <w:pStyle w:val="ListParagraph"/>
              <w:rPr>
                <w:rFonts w:ascii="Palatino Linotype" w:hAnsi="Palatino Linotype"/>
                <w:b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___ </w:t>
            </w:r>
            <w:proofErr w:type="gramStart"/>
            <w:r w:rsidR="00612E95" w:rsidRPr="00F95CF1">
              <w:rPr>
                <w:rFonts w:ascii="Palatino Linotype" w:hAnsi="Palatino Linotype"/>
                <w:sz w:val="18"/>
                <w:szCs w:val="16"/>
              </w:rPr>
              <w:t>allusion</w:t>
            </w:r>
            <w:proofErr w:type="gramEnd"/>
            <w:r w:rsidR="00612E95" w:rsidRPr="00F95CF1">
              <w:rPr>
                <w:rFonts w:ascii="Palatino Linotype" w:hAnsi="Palatino Linotype"/>
                <w:sz w:val="18"/>
                <w:szCs w:val="16"/>
              </w:rPr>
              <w:t xml:space="preserve"> to Classical Greece or Rome (Myth</w:t>
            </w:r>
            <w:r w:rsidR="009B0B96" w:rsidRPr="00F95CF1">
              <w:rPr>
                <w:rFonts w:ascii="Palatino Linotype" w:hAnsi="Palatino Linotype"/>
                <w:sz w:val="18"/>
                <w:szCs w:val="16"/>
              </w:rPr>
              <w:t>ological</w:t>
            </w:r>
            <w:r w:rsidR="00612E95" w:rsidRPr="00F95CF1">
              <w:rPr>
                <w:rFonts w:ascii="Palatino Linotype" w:hAnsi="Palatino Linotype"/>
                <w:sz w:val="18"/>
                <w:szCs w:val="16"/>
              </w:rPr>
              <w:t xml:space="preserve"> or Historical)</w:t>
            </w:r>
          </w:p>
          <w:p w14:paraId="781FB549" w14:textId="3E3FB2F5" w:rsidR="00A1500B" w:rsidRDefault="00612E95" w:rsidP="00A1500B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___ </w:t>
            </w:r>
            <w:proofErr w:type="gramStart"/>
            <w:r w:rsidRPr="009B0B96">
              <w:rPr>
                <w:rFonts w:ascii="Palatino Linotype" w:hAnsi="Palatino Linotype"/>
                <w:sz w:val="18"/>
                <w:szCs w:val="16"/>
              </w:rPr>
              <w:t>internal</w:t>
            </w:r>
            <w:proofErr w:type="gramEnd"/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 rhyme</w:t>
            </w:r>
          </w:p>
          <w:p w14:paraId="2CC1452F" w14:textId="447E4E1F" w:rsidR="00A1500B" w:rsidRPr="00A1500B" w:rsidRDefault="00F95CF1" w:rsidP="00F95CF1">
            <w:pPr>
              <w:pStyle w:val="ListParagraph"/>
              <w:ind w:left="1440"/>
              <w:rPr>
                <w:rFonts w:ascii="Palatino Linotype" w:hAnsi="Palatino Linotype"/>
                <w:sz w:val="18"/>
                <w:szCs w:val="16"/>
              </w:rPr>
            </w:pPr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>___</w:t>
            </w:r>
            <w:r w:rsidRPr="00A1500B">
              <w:rPr>
                <w:rFonts w:ascii="Palatino Linotype" w:hAnsi="Palatino Linotype"/>
                <w:b/>
                <w:i/>
                <w:sz w:val="18"/>
                <w:szCs w:val="16"/>
              </w:rPr>
              <w:t>(EXTRA CREDIT</w:t>
            </w:r>
            <w:r w:rsidRPr="00A1500B">
              <w:rPr>
                <w:rFonts w:ascii="Palatino Linotype" w:hAnsi="Palatino Linotype"/>
                <w:b/>
                <w:sz w:val="18"/>
                <w:szCs w:val="16"/>
              </w:rPr>
              <w:t>)</w:t>
            </w:r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6"/>
              </w:rPr>
              <w:t>additional examples from above</w:t>
            </w:r>
          </w:p>
          <w:p w14:paraId="00BD0DB7" w14:textId="5FD55EAA" w:rsidR="00612E95" w:rsidRPr="00A1500B" w:rsidRDefault="00612E95" w:rsidP="00F95CF1">
            <w:pPr>
              <w:pStyle w:val="ListParagraph"/>
              <w:ind w:left="1440"/>
              <w:rPr>
                <w:rFonts w:ascii="Palatino Linotype" w:hAnsi="Palatino Linotype"/>
                <w:sz w:val="18"/>
                <w:szCs w:val="16"/>
              </w:rPr>
            </w:pPr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>___</w:t>
            </w:r>
            <w:r w:rsidR="00A1500B" w:rsidRPr="00A1500B">
              <w:rPr>
                <w:rFonts w:ascii="Palatino Linotype" w:hAnsi="Palatino Linotype"/>
                <w:b/>
                <w:i/>
                <w:sz w:val="18"/>
                <w:szCs w:val="16"/>
              </w:rPr>
              <w:t>(EXTRA CREDIT</w:t>
            </w:r>
            <w:r w:rsidR="00A1500B" w:rsidRPr="00A1500B">
              <w:rPr>
                <w:rFonts w:ascii="Palatino Linotype" w:hAnsi="Palatino Linotype"/>
                <w:b/>
                <w:sz w:val="18"/>
                <w:szCs w:val="16"/>
              </w:rPr>
              <w:t>)</w:t>
            </w:r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 xml:space="preserve"> extended metaphor that extends throughout 4 or more lines </w:t>
            </w:r>
          </w:p>
        </w:tc>
        <w:tc>
          <w:tcPr>
            <w:tcW w:w="2916" w:type="dxa"/>
          </w:tcPr>
          <w:p w14:paraId="098A9941" w14:textId="365B19D4" w:rsidR="00F95CF1" w:rsidRPr="00F95CF1" w:rsidRDefault="00F95CF1" w:rsidP="00F95CF1">
            <w:pPr>
              <w:rPr>
                <w:rFonts w:ascii="Palatino Linotype" w:hAnsi="Palatino Linotype"/>
                <w:b/>
                <w:sz w:val="20"/>
                <w:szCs w:val="16"/>
                <w:u w:val="single"/>
              </w:rPr>
            </w:pPr>
            <w:r w:rsidRPr="00F95CF1">
              <w:rPr>
                <w:rFonts w:ascii="Palatino Linotype" w:hAnsi="Palatino Linotype"/>
                <w:b/>
                <w:sz w:val="20"/>
                <w:szCs w:val="16"/>
                <w:u w:val="single"/>
              </w:rPr>
              <w:t>Include 3 of the 5 below</w:t>
            </w:r>
          </w:p>
          <w:p w14:paraId="6FC3C5EC" w14:textId="1069DB99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Accurate reference to specific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events</w:t>
            </w:r>
            <w:r w:rsidR="00A1500B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/ </w:t>
            </w:r>
            <w:r w:rsidRPr="00A1500B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movements</w:t>
            </w:r>
            <w:r w:rsidR="00F95CF1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F95CF1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(what)</w:t>
            </w:r>
          </w:p>
          <w:p w14:paraId="3785AB4F" w14:textId="77777777" w:rsidR="009B0B96" w:rsidRPr="00F95CF1" w:rsidRDefault="009B0B96" w:rsidP="00F95CF1">
            <w:pPr>
              <w:rPr>
                <w:rFonts w:ascii="Palatino Linotype" w:hAnsi="Palatino Linotype"/>
                <w:sz w:val="18"/>
                <w:szCs w:val="16"/>
              </w:rPr>
            </w:pPr>
          </w:p>
          <w:p w14:paraId="448CE187" w14:textId="160B3079" w:rsidR="00612E95" w:rsidRPr="00A1500B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Specific reference to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people</w:t>
            </w:r>
            <w:r w:rsidR="00A1500B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/</w:t>
            </w:r>
            <w:r w:rsidR="00A1500B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leaders</w:t>
            </w:r>
            <w:r w:rsidR="00F95CF1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F95CF1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(who)</w:t>
            </w:r>
          </w:p>
          <w:p w14:paraId="021A62E3" w14:textId="77777777" w:rsidR="00A1500B" w:rsidRPr="00A1500B" w:rsidRDefault="00A1500B" w:rsidP="00A1500B">
            <w:pPr>
              <w:rPr>
                <w:rFonts w:ascii="Palatino Linotype" w:hAnsi="Palatino Linotype"/>
                <w:sz w:val="18"/>
                <w:szCs w:val="16"/>
              </w:rPr>
            </w:pPr>
          </w:p>
          <w:p w14:paraId="382BC467" w14:textId="464F5192" w:rsidR="00A1500B" w:rsidRPr="00A1500B" w:rsidRDefault="00A1500B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18"/>
                <w:szCs w:val="16"/>
              </w:rPr>
            </w:pPr>
            <w:r>
              <w:rPr>
                <w:rFonts w:ascii="Palatino Linotype" w:hAnsi="Palatino Linotype"/>
                <w:sz w:val="18"/>
                <w:szCs w:val="16"/>
              </w:rPr>
              <w:t xml:space="preserve">Specific reference to </w:t>
            </w:r>
            <w:r w:rsidRPr="00A1500B">
              <w:rPr>
                <w:rFonts w:ascii="Palatino Linotype" w:hAnsi="Palatino Linotype"/>
                <w:b/>
                <w:sz w:val="18"/>
                <w:szCs w:val="16"/>
              </w:rPr>
              <w:t xml:space="preserve">invention / discovery / product / piece of art </w:t>
            </w:r>
            <w:r w:rsidR="00F95CF1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(what)</w:t>
            </w:r>
          </w:p>
          <w:p w14:paraId="1E09BF82" w14:textId="77777777" w:rsidR="009B0B96" w:rsidRPr="009B0B96" w:rsidRDefault="009B0B96" w:rsidP="009B0B96">
            <w:pPr>
              <w:rPr>
                <w:rFonts w:ascii="Palatino Linotype" w:hAnsi="Palatino Linotype"/>
                <w:sz w:val="18"/>
                <w:szCs w:val="16"/>
              </w:rPr>
            </w:pPr>
          </w:p>
          <w:p w14:paraId="6BB4C18C" w14:textId="6B26D0F7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Specific mention of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geographical elements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(cities, towns, rivers, geography, etc</w:t>
            </w:r>
            <w:r w:rsidR="00A1500B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.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)</w:t>
            </w:r>
            <w:r w:rsidR="00F95CF1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(</w:t>
            </w:r>
            <w:proofErr w:type="gramStart"/>
            <w:r w:rsidR="00F95CF1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where</w:t>
            </w:r>
            <w:proofErr w:type="gramEnd"/>
            <w:r w:rsidR="00F95CF1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)</w:t>
            </w:r>
          </w:p>
          <w:p w14:paraId="5C984983" w14:textId="77777777" w:rsidR="009B0B96" w:rsidRPr="009B0B96" w:rsidRDefault="009B0B96" w:rsidP="009B0B96">
            <w:pPr>
              <w:rPr>
                <w:rFonts w:ascii="Palatino Linotype" w:hAnsi="Palatino Linotype"/>
                <w:sz w:val="18"/>
                <w:szCs w:val="16"/>
              </w:rPr>
            </w:pPr>
          </w:p>
          <w:p w14:paraId="1071F8F8" w14:textId="3E882F47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Strong praise of era to show your knowledge of the </w:t>
            </w:r>
            <w:r w:rsidRPr="009B0B96">
              <w:rPr>
                <w:rFonts w:ascii="Palatino Linotype" w:hAnsi="Palatino Linotype"/>
                <w:b/>
                <w:sz w:val="18"/>
                <w:szCs w:val="16"/>
              </w:rPr>
              <w:t>lasting impact</w:t>
            </w: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 of the Renaissance</w:t>
            </w:r>
            <w:r w:rsidR="00F95CF1">
              <w:rPr>
                <w:rFonts w:ascii="Palatino Linotype" w:hAnsi="Palatino Linotype"/>
                <w:sz w:val="18"/>
                <w:szCs w:val="16"/>
              </w:rPr>
              <w:t xml:space="preserve"> </w:t>
            </w:r>
            <w:r w:rsidR="00F95CF1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(why/how)</w:t>
            </w:r>
          </w:p>
          <w:p w14:paraId="3A912EBA" w14:textId="77777777" w:rsidR="009B0B96" w:rsidRPr="009B0B96" w:rsidRDefault="009B0B96" w:rsidP="009B0B96">
            <w:pPr>
              <w:rPr>
                <w:rFonts w:ascii="Palatino Linotype" w:hAnsi="Palatino Linotype"/>
                <w:sz w:val="18"/>
                <w:szCs w:val="16"/>
              </w:rPr>
            </w:pPr>
          </w:p>
          <w:p w14:paraId="31CC029A" w14:textId="1ADF3262" w:rsidR="009B0B96" w:rsidRPr="00A1500B" w:rsidRDefault="00A1500B" w:rsidP="00A1500B">
            <w:pPr>
              <w:rPr>
                <w:rFonts w:ascii="Palatino Linotype" w:hAnsi="Palatino Linotype"/>
                <w:i/>
                <w:sz w:val="18"/>
                <w:szCs w:val="16"/>
              </w:rPr>
            </w:pPr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>**</w:t>
            </w:r>
            <w:proofErr w:type="gramStart"/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>basically</w:t>
            </w:r>
            <w:proofErr w:type="gramEnd"/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>, you need to include the who, what, where, why/how, when**</w:t>
            </w:r>
          </w:p>
          <w:p w14:paraId="7F690527" w14:textId="77777777" w:rsidR="00612E95" w:rsidRPr="009B0B96" w:rsidRDefault="00612E95" w:rsidP="009B0B96">
            <w:pPr>
              <w:pStyle w:val="NormalWeb"/>
              <w:spacing w:before="154" w:beforeAutospacing="0" w:after="0" w:afterAutospacing="0"/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</w:pPr>
          </w:p>
        </w:tc>
      </w:tr>
    </w:tbl>
    <w:p w14:paraId="75D4D4FC" w14:textId="77777777" w:rsidR="001403F9" w:rsidRPr="003F676D" w:rsidRDefault="001403F9" w:rsidP="00B34387">
      <w:pPr>
        <w:pStyle w:val="NoSpacing"/>
        <w:rPr>
          <w:rFonts w:ascii="Palatino Linotype" w:hAnsi="Palatino Linotype"/>
          <w:sz w:val="20"/>
          <w:szCs w:val="20"/>
        </w:rPr>
      </w:pPr>
    </w:p>
    <w:p w14:paraId="3DB4831D" w14:textId="570558AB" w:rsidR="00B34387" w:rsidRPr="003F676D" w:rsidRDefault="00B34387" w:rsidP="00B079B0">
      <w:pPr>
        <w:pStyle w:val="NoSpacing"/>
        <w:rPr>
          <w:rFonts w:ascii="Palatino Linotype" w:hAnsi="Palatino Linotype"/>
          <w:sz w:val="20"/>
          <w:szCs w:val="20"/>
        </w:rPr>
      </w:pPr>
      <w:r w:rsidRPr="003F676D">
        <w:rPr>
          <w:rFonts w:ascii="Palatino Linotype" w:hAnsi="Palatino Linotype"/>
          <w:sz w:val="20"/>
          <w:szCs w:val="20"/>
        </w:rPr>
        <w:t xml:space="preserve"> </w:t>
      </w:r>
    </w:p>
    <w:sectPr w:rsidR="00B34387" w:rsidRPr="003F676D" w:rsidSect="00612E95">
      <w:headerReference w:type="even" r:id="rId9"/>
      <w:headerReference w:type="default" r:id="rId10"/>
      <w:pgSz w:w="1584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DF65F" w14:textId="77777777" w:rsidR="00F95CF1" w:rsidRDefault="00F95CF1" w:rsidP="00612E95">
      <w:pPr>
        <w:spacing w:after="0" w:line="240" w:lineRule="auto"/>
      </w:pPr>
      <w:r>
        <w:separator/>
      </w:r>
    </w:p>
  </w:endnote>
  <w:endnote w:type="continuationSeparator" w:id="0">
    <w:p w14:paraId="12A33508" w14:textId="77777777" w:rsidR="00F95CF1" w:rsidRDefault="00F95CF1" w:rsidP="0061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16DC" w14:textId="77777777" w:rsidR="00F95CF1" w:rsidRDefault="00F95CF1" w:rsidP="00612E95">
      <w:pPr>
        <w:spacing w:after="0" w:line="240" w:lineRule="auto"/>
      </w:pPr>
      <w:r>
        <w:separator/>
      </w:r>
    </w:p>
  </w:footnote>
  <w:footnote w:type="continuationSeparator" w:id="0">
    <w:p w14:paraId="6846BF88" w14:textId="77777777" w:rsidR="00F95CF1" w:rsidRDefault="00F95CF1" w:rsidP="0061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6E63" w14:textId="77777777" w:rsidR="00F95CF1" w:rsidRDefault="00F95CF1">
    <w:pPr>
      <w:pStyle w:val="Header"/>
    </w:pPr>
    <w:sdt>
      <w:sdtPr>
        <w:id w:val="171999623"/>
        <w:placeholder>
          <w:docPart w:val="D5AD33E216ABF440A44AED31961C835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2973C7A130F6E4ABF4387F2DEB734C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819722483F92047A01FF28AB8CE6366"/>
        </w:placeholder>
        <w:temporary/>
        <w:showingPlcHdr/>
      </w:sdtPr>
      <w:sdtContent>
        <w:r>
          <w:t>[Type text]</w:t>
        </w:r>
      </w:sdtContent>
    </w:sdt>
  </w:p>
  <w:p w14:paraId="29021E40" w14:textId="77777777" w:rsidR="00F95CF1" w:rsidRDefault="00F95C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7AB5" w14:textId="479BFCF1" w:rsidR="00F95CF1" w:rsidRDefault="00F95CF1" w:rsidP="00612E95">
    <w:pPr>
      <w:pStyle w:val="NoSpacing"/>
      <w:rPr>
        <w:rFonts w:ascii="Palatino Linotype" w:hAnsi="Palatino Linotype"/>
        <w:b/>
        <w:i/>
        <w:sz w:val="20"/>
        <w:szCs w:val="20"/>
      </w:rPr>
    </w:pPr>
    <w:r w:rsidRPr="003F676D">
      <w:rPr>
        <w:rFonts w:ascii="Palatino Linotype" w:hAnsi="Palatino Linotype"/>
        <w:b/>
        <w:i/>
        <w:sz w:val="20"/>
        <w:szCs w:val="20"/>
      </w:rPr>
      <w:t>Shakespearean Sonnet about the Renaissance</w:t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  <w:t xml:space="preserve">             Name</w:t>
    </w:r>
    <w:proofErr w:type="gramStart"/>
    <w:r>
      <w:rPr>
        <w:rFonts w:ascii="Palatino Linotype" w:hAnsi="Palatino Linotype"/>
        <w:b/>
        <w:i/>
        <w:sz w:val="20"/>
        <w:szCs w:val="20"/>
      </w:rPr>
      <w:t>:_</w:t>
    </w:r>
    <w:proofErr w:type="gramEnd"/>
    <w:r>
      <w:rPr>
        <w:rFonts w:ascii="Palatino Linotype" w:hAnsi="Palatino Linotype"/>
        <w:b/>
        <w:i/>
        <w:sz w:val="20"/>
        <w:szCs w:val="20"/>
      </w:rPr>
      <w:t>__________________</w:t>
    </w:r>
  </w:p>
  <w:p w14:paraId="42A1A9EF" w14:textId="464376E0" w:rsidR="00F95CF1" w:rsidRDefault="00F95CF1" w:rsidP="00612E95">
    <w:pPr>
      <w:pStyle w:val="NoSpacing"/>
      <w:rPr>
        <w:rFonts w:ascii="Palatino Linotype" w:hAnsi="Palatino Linotype"/>
        <w:b/>
        <w:i/>
        <w:sz w:val="20"/>
        <w:szCs w:val="20"/>
      </w:rPr>
    </w:pPr>
    <w:r>
      <w:rPr>
        <w:rFonts w:ascii="Palatino Linotype" w:hAnsi="Palatino Linotype"/>
        <w:b/>
        <w:i/>
        <w:sz w:val="20"/>
        <w:szCs w:val="20"/>
      </w:rPr>
      <w:t>Assessment</w:t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  <w:t xml:space="preserve">             Family</w:t>
    </w:r>
    <w:proofErr w:type="gramStart"/>
    <w:r>
      <w:rPr>
        <w:rFonts w:ascii="Palatino Linotype" w:hAnsi="Palatino Linotype"/>
        <w:b/>
        <w:i/>
        <w:sz w:val="20"/>
        <w:szCs w:val="20"/>
      </w:rPr>
      <w:t>:_</w:t>
    </w:r>
    <w:proofErr w:type="gramEnd"/>
    <w:r>
      <w:rPr>
        <w:rFonts w:ascii="Palatino Linotype" w:hAnsi="Palatino Linotype"/>
        <w:b/>
        <w:i/>
        <w:sz w:val="20"/>
        <w:szCs w:val="20"/>
      </w:rPr>
      <w:t>_________________</w:t>
    </w:r>
  </w:p>
  <w:p w14:paraId="6B570454" w14:textId="28B26EEF" w:rsidR="00F95CF1" w:rsidRPr="00612E95" w:rsidRDefault="00F95CF1" w:rsidP="00612E95">
    <w:pPr>
      <w:pStyle w:val="NoSpacing"/>
      <w:rPr>
        <w:rFonts w:ascii="Palatino Linotype" w:hAnsi="Palatino Linotype"/>
        <w:b/>
        <w:i/>
        <w:sz w:val="20"/>
        <w:szCs w:val="20"/>
      </w:rPr>
    </w:pPr>
    <w:r>
      <w:rPr>
        <w:rFonts w:ascii="Palatino Linotype" w:hAnsi="Palatino Linotype"/>
        <w:b/>
        <w:i/>
        <w:sz w:val="20"/>
        <w:szCs w:val="20"/>
      </w:rPr>
      <w:t>Honors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A45"/>
    <w:multiLevelType w:val="hybridMultilevel"/>
    <w:tmpl w:val="BD12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A1900"/>
    <w:multiLevelType w:val="hybridMultilevel"/>
    <w:tmpl w:val="88D27C86"/>
    <w:lvl w:ilvl="0" w:tplc="96E2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75963"/>
    <w:multiLevelType w:val="hybridMultilevel"/>
    <w:tmpl w:val="0458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4B7"/>
    <w:multiLevelType w:val="hybridMultilevel"/>
    <w:tmpl w:val="187EE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2619C"/>
    <w:multiLevelType w:val="hybridMultilevel"/>
    <w:tmpl w:val="6EA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0044"/>
    <w:multiLevelType w:val="hybridMultilevel"/>
    <w:tmpl w:val="E25E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2BDB"/>
    <w:multiLevelType w:val="hybridMultilevel"/>
    <w:tmpl w:val="2B62C916"/>
    <w:lvl w:ilvl="0" w:tplc="C22EEA96">
      <w:start w:val="1"/>
      <w:numFmt w:val="bullet"/>
      <w:lvlText w:val=""/>
      <w:lvlJc w:val="left"/>
      <w:pPr>
        <w:tabs>
          <w:tab w:val="num" w:pos="504"/>
        </w:tabs>
        <w:ind w:left="648" w:hanging="504"/>
      </w:pPr>
      <w:rPr>
        <w:rFonts w:ascii="Wingdings" w:hAnsi="Wingdings" w:hint="default"/>
      </w:rPr>
    </w:lvl>
    <w:lvl w:ilvl="1" w:tplc="5EB6F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6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114F4B"/>
    <w:multiLevelType w:val="hybridMultilevel"/>
    <w:tmpl w:val="4912A7C4"/>
    <w:lvl w:ilvl="0" w:tplc="B5400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6F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6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27242D"/>
    <w:multiLevelType w:val="hybridMultilevel"/>
    <w:tmpl w:val="F7DAEB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EB6FBA4">
      <w:start w:val="1"/>
      <w:numFmt w:val="bullet"/>
      <w:lvlText w:val="•"/>
      <w:lvlJc w:val="left"/>
      <w:pPr>
        <w:tabs>
          <w:tab w:val="num" w:pos="2016"/>
        </w:tabs>
        <w:ind w:left="2016" w:hanging="360"/>
      </w:pPr>
      <w:rPr>
        <w:rFonts w:ascii="Arial" w:hAnsi="Arial" w:hint="default"/>
      </w:rPr>
    </w:lvl>
    <w:lvl w:ilvl="2" w:tplc="80A6FB08" w:tentative="1">
      <w:start w:val="1"/>
      <w:numFmt w:val="bullet"/>
      <w:lvlText w:val="•"/>
      <w:lvlJc w:val="left"/>
      <w:pPr>
        <w:tabs>
          <w:tab w:val="num" w:pos="2736"/>
        </w:tabs>
        <w:ind w:left="2736" w:hanging="360"/>
      </w:pPr>
      <w:rPr>
        <w:rFonts w:ascii="Arial" w:hAnsi="Arial" w:hint="default"/>
      </w:rPr>
    </w:lvl>
    <w:lvl w:ilvl="3" w:tplc="F8127DDA" w:tentative="1">
      <w:start w:val="1"/>
      <w:numFmt w:val="bullet"/>
      <w:lvlText w:val="•"/>
      <w:lvlJc w:val="left"/>
      <w:pPr>
        <w:tabs>
          <w:tab w:val="num" w:pos="3456"/>
        </w:tabs>
        <w:ind w:left="3456" w:hanging="360"/>
      </w:pPr>
      <w:rPr>
        <w:rFonts w:ascii="Arial" w:hAnsi="Arial" w:hint="default"/>
      </w:rPr>
    </w:lvl>
    <w:lvl w:ilvl="4" w:tplc="770C69EA" w:tentative="1">
      <w:start w:val="1"/>
      <w:numFmt w:val="bullet"/>
      <w:lvlText w:val="•"/>
      <w:lvlJc w:val="left"/>
      <w:pPr>
        <w:tabs>
          <w:tab w:val="num" w:pos="4176"/>
        </w:tabs>
        <w:ind w:left="4176" w:hanging="360"/>
      </w:pPr>
      <w:rPr>
        <w:rFonts w:ascii="Arial" w:hAnsi="Arial" w:hint="default"/>
      </w:rPr>
    </w:lvl>
    <w:lvl w:ilvl="5" w:tplc="C1626E94" w:tentative="1">
      <w:start w:val="1"/>
      <w:numFmt w:val="bullet"/>
      <w:lvlText w:val="•"/>
      <w:lvlJc w:val="left"/>
      <w:pPr>
        <w:tabs>
          <w:tab w:val="num" w:pos="4896"/>
        </w:tabs>
        <w:ind w:left="4896" w:hanging="360"/>
      </w:pPr>
      <w:rPr>
        <w:rFonts w:ascii="Arial" w:hAnsi="Arial" w:hint="default"/>
      </w:rPr>
    </w:lvl>
    <w:lvl w:ilvl="6" w:tplc="8F5A0506" w:tentative="1">
      <w:start w:val="1"/>
      <w:numFmt w:val="bullet"/>
      <w:lvlText w:val="•"/>
      <w:lvlJc w:val="left"/>
      <w:pPr>
        <w:tabs>
          <w:tab w:val="num" w:pos="5616"/>
        </w:tabs>
        <w:ind w:left="5616" w:hanging="360"/>
      </w:pPr>
      <w:rPr>
        <w:rFonts w:ascii="Arial" w:hAnsi="Arial" w:hint="default"/>
      </w:rPr>
    </w:lvl>
    <w:lvl w:ilvl="7" w:tplc="2B2C7B8E" w:tentative="1">
      <w:start w:val="1"/>
      <w:numFmt w:val="bullet"/>
      <w:lvlText w:val="•"/>
      <w:lvlJc w:val="left"/>
      <w:pPr>
        <w:tabs>
          <w:tab w:val="num" w:pos="6336"/>
        </w:tabs>
        <w:ind w:left="6336" w:hanging="360"/>
      </w:pPr>
      <w:rPr>
        <w:rFonts w:ascii="Arial" w:hAnsi="Arial" w:hint="default"/>
      </w:rPr>
    </w:lvl>
    <w:lvl w:ilvl="8" w:tplc="88EE9228" w:tentative="1">
      <w:start w:val="1"/>
      <w:numFmt w:val="bullet"/>
      <w:lvlText w:val="•"/>
      <w:lvlJc w:val="left"/>
      <w:pPr>
        <w:tabs>
          <w:tab w:val="num" w:pos="7056"/>
        </w:tabs>
        <w:ind w:left="7056" w:hanging="360"/>
      </w:pPr>
      <w:rPr>
        <w:rFonts w:ascii="Arial" w:hAnsi="Arial" w:hint="default"/>
      </w:rPr>
    </w:lvl>
  </w:abstractNum>
  <w:abstractNum w:abstractNumId="9">
    <w:nsid w:val="70FA7CEB"/>
    <w:multiLevelType w:val="hybridMultilevel"/>
    <w:tmpl w:val="4320A162"/>
    <w:lvl w:ilvl="0" w:tplc="C22EEA96">
      <w:start w:val="1"/>
      <w:numFmt w:val="bullet"/>
      <w:lvlText w:val=""/>
      <w:lvlJc w:val="left"/>
      <w:pPr>
        <w:tabs>
          <w:tab w:val="num" w:pos="504"/>
        </w:tabs>
        <w:ind w:left="648" w:hanging="504"/>
      </w:pPr>
      <w:rPr>
        <w:rFonts w:ascii="Wingdings" w:hAnsi="Wingdings" w:hint="default"/>
      </w:rPr>
    </w:lvl>
    <w:lvl w:ilvl="1" w:tplc="37F067E2">
      <w:start w:val="1"/>
      <w:numFmt w:val="bullet"/>
      <w:lvlText w:val="•"/>
      <w:lvlJc w:val="left"/>
      <w:pPr>
        <w:tabs>
          <w:tab w:val="num" w:pos="720"/>
        </w:tabs>
        <w:ind w:left="864" w:hanging="432"/>
      </w:pPr>
      <w:rPr>
        <w:rFonts w:ascii="Arial" w:hAnsi="Arial" w:hint="default"/>
      </w:rPr>
    </w:lvl>
    <w:lvl w:ilvl="2" w:tplc="80A6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5761D7"/>
    <w:multiLevelType w:val="hybridMultilevel"/>
    <w:tmpl w:val="C1F0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80189"/>
    <w:multiLevelType w:val="hybridMultilevel"/>
    <w:tmpl w:val="1A64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C"/>
    <w:rsid w:val="000E55A0"/>
    <w:rsid w:val="001403F9"/>
    <w:rsid w:val="001A341A"/>
    <w:rsid w:val="0023427A"/>
    <w:rsid w:val="00327126"/>
    <w:rsid w:val="00355DDE"/>
    <w:rsid w:val="003C1F77"/>
    <w:rsid w:val="003F676D"/>
    <w:rsid w:val="00570305"/>
    <w:rsid w:val="005E17EC"/>
    <w:rsid w:val="00612E95"/>
    <w:rsid w:val="00641E49"/>
    <w:rsid w:val="006663D8"/>
    <w:rsid w:val="007B44F7"/>
    <w:rsid w:val="008C57B0"/>
    <w:rsid w:val="009B0B96"/>
    <w:rsid w:val="009D7A30"/>
    <w:rsid w:val="00A1500B"/>
    <w:rsid w:val="00B079B0"/>
    <w:rsid w:val="00B34387"/>
    <w:rsid w:val="00B7233F"/>
    <w:rsid w:val="00CB2C23"/>
    <w:rsid w:val="00D13126"/>
    <w:rsid w:val="00D21585"/>
    <w:rsid w:val="00DA26DA"/>
    <w:rsid w:val="00EF012F"/>
    <w:rsid w:val="00F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4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7E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E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95"/>
  </w:style>
  <w:style w:type="paragraph" w:styleId="Footer">
    <w:name w:val="footer"/>
    <w:basedOn w:val="Normal"/>
    <w:link w:val="FooterChar"/>
    <w:uiPriority w:val="99"/>
    <w:unhideWhenUsed/>
    <w:rsid w:val="00612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7E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E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95"/>
  </w:style>
  <w:style w:type="paragraph" w:styleId="Footer">
    <w:name w:val="footer"/>
    <w:basedOn w:val="Normal"/>
    <w:link w:val="FooterChar"/>
    <w:uiPriority w:val="99"/>
    <w:unhideWhenUsed/>
    <w:rsid w:val="00612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AD33E216ABF440A44AED31961C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D12F-AEBA-594C-B9BE-06BD40DB54BD}"/>
      </w:docPartPr>
      <w:docPartBody>
        <w:p w14:paraId="79AE7CDC" w14:textId="513298CD" w:rsidR="00D95CBF" w:rsidRDefault="00D95CBF" w:rsidP="00D95CBF">
          <w:pPr>
            <w:pStyle w:val="D5AD33E216ABF440A44AED31961C8352"/>
          </w:pPr>
          <w:r>
            <w:t>[Type text]</w:t>
          </w:r>
        </w:p>
      </w:docPartBody>
    </w:docPart>
    <w:docPart>
      <w:docPartPr>
        <w:name w:val="32973C7A130F6E4ABF4387F2DEB7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7024-79F0-2143-B60B-C67163FC9934}"/>
      </w:docPartPr>
      <w:docPartBody>
        <w:p w14:paraId="2B51E1DE" w14:textId="21CFE2FA" w:rsidR="00D95CBF" w:rsidRDefault="00D95CBF" w:rsidP="00D95CBF">
          <w:pPr>
            <w:pStyle w:val="32973C7A130F6E4ABF4387F2DEB734C6"/>
          </w:pPr>
          <w:r>
            <w:t>[Type text]</w:t>
          </w:r>
        </w:p>
      </w:docPartBody>
    </w:docPart>
    <w:docPart>
      <w:docPartPr>
        <w:name w:val="A819722483F92047A01FF28AB8CE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BA6B-F023-404B-89BC-DDE873112A4F}"/>
      </w:docPartPr>
      <w:docPartBody>
        <w:p w14:paraId="1CF17DF8" w14:textId="5CE91556" w:rsidR="00D95CBF" w:rsidRDefault="00D95CBF" w:rsidP="00D95CBF">
          <w:pPr>
            <w:pStyle w:val="A819722483F92047A01FF28AB8CE63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F"/>
    <w:rsid w:val="00A024B7"/>
    <w:rsid w:val="00D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D33E216ABF440A44AED31961C8352">
    <w:name w:val="D5AD33E216ABF440A44AED31961C8352"/>
    <w:rsid w:val="00D95CBF"/>
  </w:style>
  <w:style w:type="paragraph" w:customStyle="1" w:styleId="32973C7A130F6E4ABF4387F2DEB734C6">
    <w:name w:val="32973C7A130F6E4ABF4387F2DEB734C6"/>
    <w:rsid w:val="00D95CBF"/>
  </w:style>
  <w:style w:type="paragraph" w:customStyle="1" w:styleId="A819722483F92047A01FF28AB8CE6366">
    <w:name w:val="A819722483F92047A01FF28AB8CE6366"/>
    <w:rsid w:val="00D95CBF"/>
  </w:style>
  <w:style w:type="paragraph" w:customStyle="1" w:styleId="B8BAEBC1C098764E91A18ABC2ACD63F3">
    <w:name w:val="B8BAEBC1C098764E91A18ABC2ACD63F3"/>
    <w:rsid w:val="00D95CBF"/>
  </w:style>
  <w:style w:type="paragraph" w:customStyle="1" w:styleId="ACFD033321D7ED4596DF4EB7C87568ED">
    <w:name w:val="ACFD033321D7ED4596DF4EB7C87568ED"/>
    <w:rsid w:val="00D95CBF"/>
  </w:style>
  <w:style w:type="paragraph" w:customStyle="1" w:styleId="65798FD299CDA447A583A8C55DA727F7">
    <w:name w:val="65798FD299CDA447A583A8C55DA727F7"/>
    <w:rsid w:val="00D95C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D33E216ABF440A44AED31961C8352">
    <w:name w:val="D5AD33E216ABF440A44AED31961C8352"/>
    <w:rsid w:val="00D95CBF"/>
  </w:style>
  <w:style w:type="paragraph" w:customStyle="1" w:styleId="32973C7A130F6E4ABF4387F2DEB734C6">
    <w:name w:val="32973C7A130F6E4ABF4387F2DEB734C6"/>
    <w:rsid w:val="00D95CBF"/>
  </w:style>
  <w:style w:type="paragraph" w:customStyle="1" w:styleId="A819722483F92047A01FF28AB8CE6366">
    <w:name w:val="A819722483F92047A01FF28AB8CE6366"/>
    <w:rsid w:val="00D95CBF"/>
  </w:style>
  <w:style w:type="paragraph" w:customStyle="1" w:styleId="B8BAEBC1C098764E91A18ABC2ACD63F3">
    <w:name w:val="B8BAEBC1C098764E91A18ABC2ACD63F3"/>
    <w:rsid w:val="00D95CBF"/>
  </w:style>
  <w:style w:type="paragraph" w:customStyle="1" w:styleId="ACFD033321D7ED4596DF4EB7C87568ED">
    <w:name w:val="ACFD033321D7ED4596DF4EB7C87568ED"/>
    <w:rsid w:val="00D95CBF"/>
  </w:style>
  <w:style w:type="paragraph" w:customStyle="1" w:styleId="65798FD299CDA447A583A8C55DA727F7">
    <w:name w:val="65798FD299CDA447A583A8C55DA727F7"/>
    <w:rsid w:val="00D9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C9822-E073-E344-B099-BC4CADB3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2</cp:revision>
  <cp:lastPrinted>2015-01-12T13:59:00Z</cp:lastPrinted>
  <dcterms:created xsi:type="dcterms:W3CDTF">2015-01-12T14:34:00Z</dcterms:created>
  <dcterms:modified xsi:type="dcterms:W3CDTF">2015-01-12T14:34:00Z</dcterms:modified>
</cp:coreProperties>
</file>